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F758E" w14:textId="77777777" w:rsidR="00A55553" w:rsidRPr="00FE6CCC" w:rsidRDefault="00E27582" w:rsidP="00E27582">
      <w:pPr>
        <w:spacing w:line="276" w:lineRule="auto"/>
        <w:jc w:val="center"/>
        <w:rPr>
          <w:rFonts w:ascii="Mistral" w:hAnsi="Mistral"/>
          <w:sz w:val="100"/>
          <w:szCs w:val="100"/>
        </w:rPr>
      </w:pPr>
      <w:r w:rsidRPr="00FE6CCC">
        <w:rPr>
          <w:rFonts w:ascii="Mistral" w:hAnsi="Mistral"/>
          <w:sz w:val="100"/>
          <w:szCs w:val="100"/>
        </w:rPr>
        <w:t xml:space="preserve">Religion </w:t>
      </w:r>
      <w:r w:rsidR="00A55553" w:rsidRPr="00FE6CCC">
        <w:rPr>
          <w:rFonts w:ascii="Mistral" w:hAnsi="Mistral"/>
          <w:sz w:val="100"/>
          <w:szCs w:val="100"/>
        </w:rPr>
        <w:t>in</w:t>
      </w:r>
      <w:r w:rsidRPr="00FE6CCC">
        <w:rPr>
          <w:rFonts w:ascii="Mistral" w:hAnsi="Mistral"/>
          <w:sz w:val="100"/>
          <w:szCs w:val="100"/>
        </w:rPr>
        <w:t xml:space="preserve"> America</w:t>
      </w:r>
      <w:r w:rsidR="00A55553" w:rsidRPr="00FE6CCC">
        <w:rPr>
          <w:rFonts w:ascii="Mistral" w:hAnsi="Mistral"/>
          <w:sz w:val="100"/>
          <w:szCs w:val="100"/>
        </w:rPr>
        <w:t xml:space="preserve">: </w:t>
      </w:r>
    </w:p>
    <w:p w14:paraId="59F60D88" w14:textId="63FD7850" w:rsidR="00E27582" w:rsidRPr="00FE6CCC" w:rsidRDefault="00A55553" w:rsidP="00E27582">
      <w:pPr>
        <w:spacing w:line="276" w:lineRule="auto"/>
        <w:jc w:val="center"/>
        <w:rPr>
          <w:rFonts w:ascii="Mistral" w:hAnsi="Mistral"/>
          <w:spacing w:val="5"/>
          <w:sz w:val="60"/>
          <w:szCs w:val="60"/>
        </w:rPr>
      </w:pPr>
      <w:proofErr w:type="gramStart"/>
      <w:r w:rsidRPr="00FE6CCC">
        <w:rPr>
          <w:rFonts w:ascii="Mistral" w:hAnsi="Mistral"/>
          <w:sz w:val="60"/>
          <w:szCs w:val="60"/>
        </w:rPr>
        <w:t>One Nation, Under God(s)?</w:t>
      </w:r>
      <w:proofErr w:type="gramEnd"/>
    </w:p>
    <w:p w14:paraId="4F720182" w14:textId="7E7370DB" w:rsidR="00E27582" w:rsidRPr="005C2D38" w:rsidRDefault="00A55553" w:rsidP="00E27582">
      <w:pPr>
        <w:jc w:val="center"/>
        <w:rPr>
          <w:sz w:val="32"/>
          <w:szCs w:val="32"/>
        </w:rPr>
      </w:pPr>
      <w:r>
        <w:rPr>
          <w:sz w:val="32"/>
          <w:szCs w:val="32"/>
        </w:rPr>
        <w:t>PHRE-410</w:t>
      </w:r>
      <w:r w:rsidR="00E27582" w:rsidRPr="005C2D38">
        <w:rPr>
          <w:sz w:val="32"/>
          <w:szCs w:val="32"/>
        </w:rPr>
        <w:t xml:space="preserve"> / </w:t>
      </w:r>
      <w:r w:rsidR="00E27582">
        <w:rPr>
          <w:sz w:val="32"/>
          <w:szCs w:val="32"/>
        </w:rPr>
        <w:t>Fall</w:t>
      </w:r>
      <w:r w:rsidR="00E27582" w:rsidRPr="005C2D38">
        <w:rPr>
          <w:sz w:val="32"/>
          <w:szCs w:val="32"/>
        </w:rPr>
        <w:t xml:space="preserve"> </w:t>
      </w:r>
      <w:r w:rsidR="00E27582">
        <w:rPr>
          <w:sz w:val="32"/>
          <w:szCs w:val="32"/>
        </w:rPr>
        <w:t>2016</w:t>
      </w:r>
    </w:p>
    <w:p w14:paraId="63B0AFAB" w14:textId="77777777" w:rsidR="00E27582" w:rsidRDefault="00E27582" w:rsidP="00E27582">
      <w:pPr>
        <w:jc w:val="center"/>
        <w:rPr>
          <w:sz w:val="32"/>
          <w:szCs w:val="32"/>
        </w:rPr>
      </w:pPr>
      <w:r w:rsidRPr="005C2D38">
        <w:rPr>
          <w:sz w:val="32"/>
          <w:szCs w:val="32"/>
        </w:rPr>
        <w:t>Phillips Academy</w:t>
      </w:r>
    </w:p>
    <w:p w14:paraId="3215EC6C" w14:textId="5884312C" w:rsidR="00FE6CCC" w:rsidRDefault="00FE6CCC" w:rsidP="00E27582">
      <w:pPr>
        <w:jc w:val="center"/>
        <w:rPr>
          <w:sz w:val="32"/>
          <w:szCs w:val="32"/>
        </w:rPr>
      </w:pPr>
      <w:r>
        <w:rPr>
          <w:sz w:val="32"/>
          <w:szCs w:val="32"/>
        </w:rPr>
        <w:t>Mr. Prescott</w:t>
      </w:r>
    </w:p>
    <w:p w14:paraId="0E1BB890" w14:textId="77777777" w:rsidR="00FE6CCC" w:rsidRPr="005C2D38" w:rsidRDefault="00FE6CCC" w:rsidP="00E27582">
      <w:pPr>
        <w:jc w:val="center"/>
        <w:rPr>
          <w:sz w:val="32"/>
          <w:szCs w:val="32"/>
        </w:rPr>
      </w:pPr>
    </w:p>
    <w:p w14:paraId="0C500BFD" w14:textId="2DBD82E3" w:rsidR="00E27582" w:rsidRDefault="00FE6CCC" w:rsidP="00E27582">
      <w:pPr>
        <w:jc w:val="center"/>
      </w:pPr>
      <w:r>
        <w:rPr>
          <w:noProof/>
          <w:sz w:val="32"/>
          <w:szCs w:val="32"/>
        </w:rPr>
        <w:drawing>
          <wp:inline distT="0" distB="0" distL="0" distR="0" wp14:anchorId="5A5305B8" wp14:editId="61E1E4DD">
            <wp:extent cx="5486400" cy="5537200"/>
            <wp:effectExtent l="0" t="0" r="0" b="0"/>
            <wp:docPr id="1" name="Picture 1" descr="Macintosh HD:Users:kpres:Desktop:Dollarnote_siegel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pres:Desktop:Dollarnote_siegel_hq.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5537200"/>
                    </a:xfrm>
                    <a:prstGeom prst="rect">
                      <a:avLst/>
                    </a:prstGeom>
                    <a:noFill/>
                    <a:ln>
                      <a:noFill/>
                    </a:ln>
                  </pic:spPr>
                </pic:pic>
              </a:graphicData>
            </a:graphic>
          </wp:inline>
        </w:drawing>
      </w:r>
    </w:p>
    <w:p w14:paraId="625F3C0D" w14:textId="77777777" w:rsidR="00FE6CCC" w:rsidRDefault="00FE6CCC" w:rsidP="00E27582">
      <w:pPr>
        <w:jc w:val="center"/>
      </w:pPr>
    </w:p>
    <w:p w14:paraId="723E5996" w14:textId="77777777" w:rsidR="00FE6CCC" w:rsidRDefault="00FE6CCC" w:rsidP="00E27582">
      <w:pPr>
        <w:jc w:val="center"/>
      </w:pPr>
    </w:p>
    <w:p w14:paraId="7A8F9B1B" w14:textId="77777777" w:rsidR="00FE6CCC" w:rsidRDefault="00FE6CCC" w:rsidP="00E27582">
      <w:pPr>
        <w:jc w:val="center"/>
      </w:pPr>
    </w:p>
    <w:p w14:paraId="75E8ACB8" w14:textId="77777777" w:rsidR="00E27582" w:rsidRDefault="00E27582" w:rsidP="00E27582">
      <w:r w:rsidRPr="00BC281B">
        <w:rPr>
          <w:b/>
        </w:rPr>
        <w:lastRenderedPageBreak/>
        <w:t>Instructor:</w:t>
      </w:r>
      <w:r>
        <w:t xml:space="preserve"> Mr. Prescott </w:t>
      </w:r>
    </w:p>
    <w:p w14:paraId="7A36F771" w14:textId="185E6536" w:rsidR="00E27582" w:rsidRDefault="00EE78B5" w:rsidP="00E27582">
      <w:r w:rsidRPr="00BC281B">
        <w:rPr>
          <w:b/>
        </w:rPr>
        <w:t>Location:</w:t>
      </w:r>
      <w:r>
        <w:t xml:space="preserve"> </w:t>
      </w:r>
      <w:r w:rsidR="00BF31CB">
        <w:t>Chapel 016</w:t>
      </w:r>
    </w:p>
    <w:p w14:paraId="29BF99C5" w14:textId="3C32E76C" w:rsidR="00E27582" w:rsidRDefault="00E27582" w:rsidP="00E27582">
      <w:r w:rsidRPr="00BC281B">
        <w:rPr>
          <w:b/>
        </w:rPr>
        <w:t>Email:</w:t>
      </w:r>
      <w:r>
        <w:t xml:space="preserve"> </w:t>
      </w:r>
      <w:hyperlink r:id="rId7" w:history="1">
        <w:r w:rsidR="00BC281B" w:rsidRPr="003370FC">
          <w:rPr>
            <w:rStyle w:val="Hyperlink"/>
          </w:rPr>
          <w:t>kprescott@andover.edu</w:t>
        </w:r>
      </w:hyperlink>
    </w:p>
    <w:p w14:paraId="6300A7D5" w14:textId="027AC3A6" w:rsidR="00BC281B" w:rsidRDefault="00BC281B" w:rsidP="00E27582">
      <w:r w:rsidRPr="00BC281B">
        <w:rPr>
          <w:b/>
        </w:rPr>
        <w:t>Office:</w:t>
      </w:r>
      <w:r>
        <w:t xml:space="preserve"> (978) 749-4136</w:t>
      </w:r>
    </w:p>
    <w:p w14:paraId="367AEDD0" w14:textId="731B899A" w:rsidR="00E27582" w:rsidRDefault="00E27582" w:rsidP="00E27582">
      <w:r w:rsidRPr="00BC281B">
        <w:rPr>
          <w:b/>
        </w:rPr>
        <w:t>Cell:</w:t>
      </w:r>
      <w:r>
        <w:t xml:space="preserve"> (207) 504-6512</w:t>
      </w:r>
    </w:p>
    <w:p w14:paraId="250216D6" w14:textId="77777777" w:rsidR="00E27582" w:rsidRPr="00BC281B" w:rsidRDefault="00E27582" w:rsidP="00E27582"/>
    <w:p w14:paraId="5C32D426" w14:textId="77777777" w:rsidR="00E27582" w:rsidRPr="00E5391D" w:rsidRDefault="00E27582" w:rsidP="00E27582">
      <w:pPr>
        <w:jc w:val="center"/>
        <w:rPr>
          <w:rStyle w:val="BookTitle"/>
          <w:sz w:val="28"/>
          <w:szCs w:val="28"/>
        </w:rPr>
      </w:pPr>
      <w:r w:rsidRPr="00E5391D">
        <w:rPr>
          <w:rStyle w:val="BookTitle"/>
          <w:sz w:val="28"/>
          <w:szCs w:val="28"/>
        </w:rPr>
        <w:t>Course Description</w:t>
      </w:r>
    </w:p>
    <w:p w14:paraId="2501AFCA" w14:textId="77777777" w:rsidR="00E27582" w:rsidRDefault="00E27582" w:rsidP="00E27582">
      <w:pPr>
        <w:rPr>
          <w:sz w:val="22"/>
        </w:rPr>
      </w:pPr>
    </w:p>
    <w:p w14:paraId="4CC1A722" w14:textId="54A17B47" w:rsidR="00E27582" w:rsidRDefault="00A55553" w:rsidP="00E27582">
      <w:pPr>
        <w:jc w:val="both"/>
      </w:pPr>
      <w:r>
        <w:t>In contemporary American public life, religion is everywhere, and the United States is considered one of the most religious countries in the world. This course will examine the role of religion in American history and politics, from colonial times to the present day. Questions to be addressed include: Is American a Christian country? What role did religion play in the founding of America? Did the founding documents seek to create a separation of church and state? How were religious arguments used to justify or challenge slavery? What are the causes of the rise of fundamentalism in the 20th century? What, looking forward, is America’s religious identity in an increasingly diverse and pluralistic society?</w:t>
      </w:r>
    </w:p>
    <w:p w14:paraId="3C359985" w14:textId="77777777" w:rsidR="00E27582" w:rsidRDefault="00E27582" w:rsidP="00E27582">
      <w:pPr>
        <w:rPr>
          <w:b/>
          <w:bCs/>
          <w:sz w:val="32"/>
          <w:szCs w:val="32"/>
        </w:rPr>
      </w:pPr>
    </w:p>
    <w:p w14:paraId="6F4F58CF" w14:textId="77777777" w:rsidR="00E27582" w:rsidRPr="00E5391D" w:rsidRDefault="00E27582" w:rsidP="00E27582">
      <w:pPr>
        <w:jc w:val="center"/>
        <w:rPr>
          <w:rStyle w:val="BookTitle"/>
          <w:sz w:val="28"/>
          <w:szCs w:val="28"/>
        </w:rPr>
      </w:pPr>
      <w:r w:rsidRPr="00E5391D">
        <w:rPr>
          <w:rStyle w:val="BookTitle"/>
          <w:sz w:val="28"/>
          <w:szCs w:val="28"/>
        </w:rPr>
        <w:t>Course Requirements, Evaluation, and Policies</w:t>
      </w:r>
    </w:p>
    <w:p w14:paraId="520EE0B4" w14:textId="77777777" w:rsidR="00E27582" w:rsidRDefault="00E27582" w:rsidP="00E27582">
      <w:pPr>
        <w:jc w:val="both"/>
        <w:rPr>
          <w:sz w:val="28"/>
          <w:szCs w:val="28"/>
        </w:rPr>
      </w:pPr>
    </w:p>
    <w:p w14:paraId="5105DC4E" w14:textId="77777777" w:rsidR="0042128B" w:rsidRDefault="00E27582" w:rsidP="00E27582">
      <w:pPr>
        <w:jc w:val="both"/>
        <w:rPr>
          <w:b/>
        </w:rPr>
      </w:pPr>
      <w:r w:rsidRPr="00E5391D">
        <w:rPr>
          <w:b/>
        </w:rPr>
        <w:t>I. Required</w:t>
      </w:r>
      <w:r>
        <w:rPr>
          <w:b/>
        </w:rPr>
        <w:t xml:space="preserve"> Text(s)</w:t>
      </w:r>
      <w:r w:rsidRPr="007B3D1A">
        <w:rPr>
          <w:b/>
        </w:rPr>
        <w:t>:</w:t>
      </w:r>
    </w:p>
    <w:p w14:paraId="2E37F94C" w14:textId="77777777" w:rsidR="0042128B" w:rsidRDefault="0042128B" w:rsidP="00E27582">
      <w:pPr>
        <w:jc w:val="both"/>
      </w:pPr>
    </w:p>
    <w:p w14:paraId="1BCDDAD2" w14:textId="38FA728F" w:rsidR="0042128B" w:rsidRDefault="0042128B" w:rsidP="0042128B">
      <w:pPr>
        <w:ind w:left="720"/>
      </w:pPr>
      <w:r>
        <w:t xml:space="preserve">1. </w:t>
      </w:r>
      <w:proofErr w:type="spellStart"/>
      <w:r w:rsidR="006D317C">
        <w:t>Eboo</w:t>
      </w:r>
      <w:proofErr w:type="spellEnd"/>
      <w:r w:rsidR="006D317C">
        <w:t xml:space="preserve"> Patel, </w:t>
      </w:r>
      <w:r w:rsidR="006D317C">
        <w:rPr>
          <w:i/>
        </w:rPr>
        <w:t>Sacred Ground: Pluralism, Prejudice, and the Promise of America</w:t>
      </w:r>
      <w:r>
        <w:t>.</w:t>
      </w:r>
    </w:p>
    <w:p w14:paraId="51073197" w14:textId="77777777" w:rsidR="00FE6CCC" w:rsidRDefault="0042128B" w:rsidP="00FE6CCC">
      <w:pPr>
        <w:ind w:left="720"/>
      </w:pPr>
      <w:r>
        <w:t xml:space="preserve">2. </w:t>
      </w:r>
      <w:r w:rsidR="006D317C">
        <w:t xml:space="preserve">Vine </w:t>
      </w:r>
      <w:proofErr w:type="spellStart"/>
      <w:r w:rsidR="006D317C">
        <w:t>Deloria</w:t>
      </w:r>
      <w:proofErr w:type="spellEnd"/>
      <w:r w:rsidR="006D317C">
        <w:t xml:space="preserve"> Jr., </w:t>
      </w:r>
      <w:r w:rsidR="006D317C">
        <w:rPr>
          <w:i/>
        </w:rPr>
        <w:t>God Is Red: A Native View of Religion</w:t>
      </w:r>
    </w:p>
    <w:p w14:paraId="61641399" w14:textId="37F94956" w:rsidR="00FE6CCC" w:rsidRPr="00FA240C" w:rsidRDefault="00FE6CCC" w:rsidP="00FE6CCC">
      <w:pPr>
        <w:ind w:left="720"/>
      </w:pPr>
      <w:r>
        <w:t>3. Additional texts will be made available in class and posted on Canvas</w:t>
      </w:r>
    </w:p>
    <w:p w14:paraId="6C2F219E" w14:textId="77777777" w:rsidR="00E27582" w:rsidRDefault="00E27582" w:rsidP="00E27582">
      <w:pPr>
        <w:jc w:val="both"/>
      </w:pPr>
    </w:p>
    <w:p w14:paraId="6729A8F3" w14:textId="77777777" w:rsidR="00E27582" w:rsidRDefault="00E27582" w:rsidP="00E27582">
      <w:pPr>
        <w:jc w:val="both"/>
        <w:rPr>
          <w:b/>
          <w:bCs/>
        </w:rPr>
      </w:pPr>
      <w:r>
        <w:rPr>
          <w:b/>
          <w:bCs/>
        </w:rPr>
        <w:t>II. Evaluation</w:t>
      </w:r>
    </w:p>
    <w:p w14:paraId="44436A8A" w14:textId="77777777" w:rsidR="00E27582" w:rsidRDefault="00E27582" w:rsidP="00E27582">
      <w:pPr>
        <w:jc w:val="both"/>
        <w:rPr>
          <w:b/>
          <w:bCs/>
        </w:rPr>
      </w:pPr>
    </w:p>
    <w:p w14:paraId="2FB67A2D" w14:textId="77777777" w:rsidR="00BC281B" w:rsidRPr="00FC2C51" w:rsidRDefault="00E27582" w:rsidP="00BC281B">
      <w:pPr>
        <w:ind w:left="720"/>
        <w:jc w:val="both"/>
        <w:rPr>
          <w:rFonts w:eastAsia="Times New Roman" w:cs="Times New Roman"/>
        </w:rPr>
      </w:pPr>
      <w:proofErr w:type="spellStart"/>
      <w:r>
        <w:rPr>
          <w:b/>
          <w:bCs/>
        </w:rPr>
        <w:t>i</w:t>
      </w:r>
      <w:proofErr w:type="spellEnd"/>
      <w:r>
        <w:rPr>
          <w:b/>
          <w:bCs/>
        </w:rPr>
        <w:t>. Classroom Pr</w:t>
      </w:r>
      <w:r w:rsidR="006D317C">
        <w:rPr>
          <w:b/>
          <w:bCs/>
        </w:rPr>
        <w:t>eparation/Participation (25</w:t>
      </w:r>
      <w:r>
        <w:rPr>
          <w:b/>
          <w:bCs/>
        </w:rPr>
        <w:t xml:space="preserve">%) – </w:t>
      </w:r>
      <w:r w:rsidR="00BC281B" w:rsidRPr="00FC2C51">
        <w:rPr>
          <w:rFonts w:eastAsia="Times New Roman" w:cs="Times New Roman"/>
          <w:color w:val="333333"/>
          <w:shd w:val="clear" w:color="auto" w:fill="FFFFFF"/>
        </w:rPr>
        <w:t>Much of this class will proceed as a seminar, which means regular attendance, participation in class</w:t>
      </w:r>
      <w:r w:rsidR="00BC281B">
        <w:rPr>
          <w:rFonts w:eastAsia="Times New Roman" w:cs="Times New Roman"/>
          <w:color w:val="333333"/>
          <w:shd w:val="clear" w:color="auto" w:fill="FFFFFF"/>
        </w:rPr>
        <w:t>, and</w:t>
      </w:r>
      <w:r w:rsidR="00BC281B" w:rsidRPr="00FC2C51">
        <w:rPr>
          <w:rFonts w:eastAsia="Times New Roman" w:cs="Times New Roman"/>
          <w:color w:val="333333"/>
          <w:shd w:val="clear" w:color="auto" w:fill="FFFFFF"/>
        </w:rPr>
        <w:t xml:space="preserve"> careful reading of assigned </w:t>
      </w:r>
      <w:r w:rsidR="00BC281B">
        <w:rPr>
          <w:rFonts w:eastAsia="Times New Roman" w:cs="Times New Roman"/>
          <w:color w:val="333333"/>
          <w:shd w:val="clear" w:color="auto" w:fill="FFFFFF"/>
        </w:rPr>
        <w:t>texts</w:t>
      </w:r>
      <w:r w:rsidR="00BC281B" w:rsidRPr="00FC2C51">
        <w:rPr>
          <w:rFonts w:eastAsia="Times New Roman" w:cs="Times New Roman"/>
          <w:color w:val="333333"/>
          <w:shd w:val="clear" w:color="auto" w:fill="FFFFFF"/>
        </w:rPr>
        <w:t xml:space="preserve"> are all essential in order to succeed in the course. </w:t>
      </w:r>
      <w:r w:rsidR="00BC281B">
        <w:rPr>
          <w:rFonts w:eastAsia="Times New Roman" w:cs="Times New Roman"/>
          <w:color w:val="333333"/>
          <w:shd w:val="clear" w:color="auto" w:fill="FFFFFF"/>
        </w:rPr>
        <w:t>Indeed, i</w:t>
      </w:r>
      <w:r w:rsidR="00BC281B" w:rsidRPr="00FC2C51">
        <w:rPr>
          <w:rFonts w:eastAsia="Times New Roman" w:cs="Times New Roman"/>
          <w:color w:val="333333"/>
          <w:shd w:val="clear" w:color="auto" w:fill="FFFFFF"/>
        </w:rPr>
        <w:t xml:space="preserve">t is not enough to merely run our eyes over the pages: we must be active in our effort to understand what we are reading. In order aid this process, students will be asked to complete </w:t>
      </w:r>
      <w:r w:rsidR="00BC281B" w:rsidRPr="00FC2C51">
        <w:rPr>
          <w:rFonts w:eastAsia="Times New Roman" w:cs="Times New Roman"/>
          <w:b/>
          <w:color w:val="333333"/>
          <w:u w:val="single"/>
          <w:shd w:val="clear" w:color="auto" w:fill="FFFFFF"/>
        </w:rPr>
        <w:t>1-page reflection papers</w:t>
      </w:r>
      <w:r w:rsidR="00BC281B" w:rsidRPr="00FC2C51">
        <w:rPr>
          <w:rFonts w:eastAsia="Times New Roman" w:cs="Times New Roman"/>
          <w:color w:val="333333"/>
          <w:shd w:val="clear" w:color="auto" w:fill="FFFFFF"/>
        </w:rPr>
        <w:t xml:space="preserve"> in conjunction their readings (generally speaking, one per week on a night of the student's choosing). A separate handout on reflection papers will be provided.</w:t>
      </w:r>
      <w:r w:rsidR="00BC281B">
        <w:rPr>
          <w:rFonts w:eastAsia="Times New Roman" w:cs="Times New Roman"/>
          <w:color w:val="333333"/>
          <w:shd w:val="clear" w:color="auto" w:fill="FFFFFF"/>
        </w:rPr>
        <w:t xml:space="preserve"> Additional prompts will also be assigned in-class throughout the term, which will also be factored into the participation grade.</w:t>
      </w:r>
    </w:p>
    <w:p w14:paraId="61EB6609" w14:textId="49D94846" w:rsidR="00E27582" w:rsidRPr="00F13D50" w:rsidRDefault="00E27582" w:rsidP="00E27582">
      <w:pPr>
        <w:ind w:left="720"/>
        <w:jc w:val="both"/>
        <w:rPr>
          <w:rFonts w:ascii="Times" w:hAnsi="Times"/>
          <w:b/>
        </w:rPr>
      </w:pPr>
    </w:p>
    <w:p w14:paraId="7CA83B64" w14:textId="58CF0CCB" w:rsidR="006D317C" w:rsidRDefault="006D317C" w:rsidP="00E27582">
      <w:pPr>
        <w:ind w:left="720"/>
        <w:rPr>
          <w:rFonts w:ascii="Times" w:hAnsi="Times"/>
        </w:rPr>
      </w:pPr>
      <w:r>
        <w:rPr>
          <w:rFonts w:cs="Times New Roman"/>
          <w:b/>
        </w:rPr>
        <w:t>ii. Essays</w:t>
      </w:r>
      <w:r w:rsidR="00FE6CCC">
        <w:rPr>
          <w:rFonts w:cs="Times New Roman"/>
          <w:b/>
        </w:rPr>
        <w:t>/Projects</w:t>
      </w:r>
      <w:r>
        <w:rPr>
          <w:rFonts w:cs="Times New Roman"/>
          <w:b/>
        </w:rPr>
        <w:t xml:space="preserve"> (75</w:t>
      </w:r>
      <w:r w:rsidR="00E27582" w:rsidRPr="00F13D50">
        <w:rPr>
          <w:rFonts w:cs="Times New Roman"/>
          <w:b/>
        </w:rPr>
        <w:t xml:space="preserve">%) – </w:t>
      </w:r>
      <w:r w:rsidR="00FE6CCC">
        <w:rPr>
          <w:rFonts w:ascii="Times" w:hAnsi="Times"/>
        </w:rPr>
        <w:t>Two different analytical/argumentative essays (</w:t>
      </w:r>
      <w:proofErr w:type="spellStart"/>
      <w:r w:rsidR="00FE6CCC">
        <w:rPr>
          <w:rFonts w:ascii="Times" w:hAnsi="Times"/>
        </w:rPr>
        <w:t>appx</w:t>
      </w:r>
      <w:proofErr w:type="spellEnd"/>
      <w:r w:rsidR="00FE6CCC">
        <w:rPr>
          <w:rFonts w:ascii="Times" w:hAnsi="Times"/>
        </w:rPr>
        <w:t>. 4-6 pages in length) will be assigned at the conclusion of the first two units. More specific information about the nature of these essays will be provided closer to their corresponding due dates. The final unit will culminate in a collaborative project with the Peabody Museum of Archaeology (details forthcoming!).</w:t>
      </w:r>
    </w:p>
    <w:p w14:paraId="16113F08" w14:textId="77777777" w:rsidR="00FE6CCC" w:rsidRDefault="00FE6CCC" w:rsidP="00E27582">
      <w:pPr>
        <w:ind w:left="720"/>
        <w:rPr>
          <w:rFonts w:eastAsia="Times New Roman" w:cs="Times New Roman"/>
        </w:rPr>
      </w:pPr>
    </w:p>
    <w:p w14:paraId="33A3FA3A" w14:textId="5A9F6AA2" w:rsidR="006D317C" w:rsidRPr="00BC281B" w:rsidRDefault="001C03B8" w:rsidP="00BC281B">
      <w:pPr>
        <w:pStyle w:val="ListParagraph"/>
        <w:numPr>
          <w:ilvl w:val="0"/>
          <w:numId w:val="7"/>
        </w:numPr>
        <w:rPr>
          <w:rFonts w:eastAsia="Times New Roman" w:cs="Times New Roman"/>
        </w:rPr>
      </w:pPr>
      <w:r w:rsidRPr="00BC281B">
        <w:rPr>
          <w:rFonts w:eastAsia="Times New Roman" w:cs="Times New Roman"/>
          <w:b/>
        </w:rPr>
        <w:t>Unit 1</w:t>
      </w:r>
      <w:r w:rsidR="006D317C" w:rsidRPr="00BC281B">
        <w:rPr>
          <w:rFonts w:eastAsia="Times New Roman" w:cs="Times New Roman"/>
          <w:b/>
        </w:rPr>
        <w:t xml:space="preserve"> Essay (20%)</w:t>
      </w:r>
      <w:r w:rsidRPr="00BC281B">
        <w:rPr>
          <w:rFonts w:eastAsia="Times New Roman" w:cs="Times New Roman"/>
          <w:b/>
        </w:rPr>
        <w:t xml:space="preserve"> – </w:t>
      </w:r>
      <w:r w:rsidRPr="00BC281B">
        <w:rPr>
          <w:rFonts w:eastAsia="Times New Roman" w:cs="Times New Roman"/>
        </w:rPr>
        <w:t>Due on Tuesday, October 4</w:t>
      </w:r>
    </w:p>
    <w:p w14:paraId="3EC05DE4" w14:textId="30E80B88" w:rsidR="006D317C" w:rsidRPr="00BC281B" w:rsidRDefault="001C03B8" w:rsidP="00BC281B">
      <w:pPr>
        <w:pStyle w:val="ListParagraph"/>
        <w:numPr>
          <w:ilvl w:val="0"/>
          <w:numId w:val="7"/>
        </w:numPr>
        <w:rPr>
          <w:rFonts w:eastAsia="Times New Roman" w:cs="Times New Roman"/>
        </w:rPr>
      </w:pPr>
      <w:r w:rsidRPr="00BC281B">
        <w:rPr>
          <w:rFonts w:eastAsia="Times New Roman" w:cs="Times New Roman"/>
          <w:b/>
        </w:rPr>
        <w:t>Unit 2</w:t>
      </w:r>
      <w:r w:rsidR="006D317C" w:rsidRPr="00BC281B">
        <w:rPr>
          <w:rFonts w:eastAsia="Times New Roman" w:cs="Times New Roman"/>
          <w:b/>
        </w:rPr>
        <w:t xml:space="preserve"> Essay (25%)</w:t>
      </w:r>
      <w:r w:rsidRPr="00BC281B">
        <w:rPr>
          <w:rFonts w:eastAsia="Times New Roman" w:cs="Times New Roman"/>
        </w:rPr>
        <w:t xml:space="preserve"> – Due on </w:t>
      </w:r>
      <w:r w:rsidR="00D13502">
        <w:rPr>
          <w:rFonts w:eastAsia="Times New Roman" w:cs="Times New Roman"/>
        </w:rPr>
        <w:t>Tuesday, October 25</w:t>
      </w:r>
    </w:p>
    <w:p w14:paraId="23316309" w14:textId="237C3B25" w:rsidR="006D317C" w:rsidRPr="00BC281B" w:rsidRDefault="006D317C" w:rsidP="00BC281B">
      <w:pPr>
        <w:pStyle w:val="ListParagraph"/>
        <w:numPr>
          <w:ilvl w:val="0"/>
          <w:numId w:val="7"/>
        </w:numPr>
        <w:rPr>
          <w:rFonts w:eastAsia="Times New Roman" w:cs="Times New Roman"/>
        </w:rPr>
      </w:pPr>
      <w:r w:rsidRPr="00BC281B">
        <w:rPr>
          <w:rFonts w:eastAsia="Times New Roman" w:cs="Times New Roman"/>
          <w:b/>
        </w:rPr>
        <w:t>Museum Project (30%)</w:t>
      </w:r>
      <w:r w:rsidR="001C03B8" w:rsidRPr="00BC281B">
        <w:rPr>
          <w:rFonts w:eastAsia="Times New Roman" w:cs="Times New Roman"/>
        </w:rPr>
        <w:t xml:space="preserve"> – Due on Friday, November 18</w:t>
      </w:r>
    </w:p>
    <w:p w14:paraId="54BB1500" w14:textId="77777777" w:rsidR="00E27582" w:rsidRPr="00F13D50" w:rsidRDefault="00E27582" w:rsidP="00E27582">
      <w:pPr>
        <w:jc w:val="both"/>
        <w:rPr>
          <w:rFonts w:cs="Times New Roman"/>
          <w:b/>
          <w:bCs/>
        </w:rPr>
      </w:pPr>
    </w:p>
    <w:p w14:paraId="4D9C10B2" w14:textId="77395B5F" w:rsidR="0042128B" w:rsidRDefault="00E27582" w:rsidP="00024FFB">
      <w:pPr>
        <w:jc w:val="both"/>
        <w:rPr>
          <w:rFonts w:cs="Times New Roman"/>
          <w:bCs/>
        </w:rPr>
      </w:pPr>
      <w:r w:rsidRPr="00F13D50">
        <w:rPr>
          <w:rFonts w:cs="Times New Roman"/>
          <w:b/>
          <w:bCs/>
        </w:rPr>
        <w:t xml:space="preserve">III. Late Work Policy – </w:t>
      </w:r>
      <w:r w:rsidR="0042128B">
        <w:rPr>
          <w:rFonts w:cs="Times New Roman"/>
          <w:bCs/>
        </w:rPr>
        <w:t xml:space="preserve">The baseline expectation is that all written assignments will be handed in at the beginning of class on the date they are due (not 15 minutes after class has started). If a student has a scheduling conflict or multiple major assignments due on the same date, </w:t>
      </w:r>
      <w:r w:rsidR="0042128B" w:rsidRPr="0042128B">
        <w:rPr>
          <w:rFonts w:cs="Times New Roman"/>
          <w:b/>
          <w:bCs/>
          <w:u w:val="single"/>
        </w:rPr>
        <w:t>it is the student’s responsibility to speak to me beforehand</w:t>
      </w:r>
      <w:r w:rsidR="0042128B">
        <w:rPr>
          <w:rFonts w:cs="Times New Roman"/>
          <w:bCs/>
        </w:rPr>
        <w:t xml:space="preserve"> about appropriate accommodations (the earlier the better). </w:t>
      </w:r>
      <w:proofErr w:type="gramStart"/>
      <w:r w:rsidR="0042128B">
        <w:rPr>
          <w:rFonts w:cs="Times New Roman"/>
          <w:bCs/>
        </w:rPr>
        <w:t>An e-mail</w:t>
      </w:r>
      <w:proofErr w:type="gramEnd"/>
      <w:r w:rsidR="0042128B">
        <w:rPr>
          <w:rFonts w:cs="Times New Roman"/>
          <w:bCs/>
        </w:rPr>
        <w:t xml:space="preserve"> the night before is not sufficient. Also, please note that technological difficulties are </w:t>
      </w:r>
      <w:r w:rsidR="0042128B" w:rsidRPr="00B504FB">
        <w:rPr>
          <w:rFonts w:cs="Times New Roman"/>
          <w:b/>
          <w:bCs/>
          <w:u w:val="single"/>
        </w:rPr>
        <w:t>not</w:t>
      </w:r>
      <w:r w:rsidR="0042128B">
        <w:rPr>
          <w:rFonts w:cs="Times New Roman"/>
          <w:bCs/>
        </w:rPr>
        <w:t xml:space="preserve"> an excuse for lateness. Anticipate that the printer will break, that files will be lost, or that your computer will die!</w:t>
      </w:r>
      <w:r w:rsidR="0042128B" w:rsidRPr="0042128B">
        <w:rPr>
          <w:rFonts w:cs="Times New Roman"/>
          <w:bCs/>
        </w:rPr>
        <w:t xml:space="preserve"> </w:t>
      </w:r>
      <w:r w:rsidR="0042128B" w:rsidRPr="0042128B">
        <w:rPr>
          <w:rFonts w:cs="Times New Roman"/>
          <w:b/>
          <w:bCs/>
          <w:u w:val="single"/>
        </w:rPr>
        <w:t>Any work handed in after the due date will receive a grade no higher than a 4.</w:t>
      </w:r>
    </w:p>
    <w:p w14:paraId="59D0FAE4" w14:textId="2E5583F7" w:rsidR="0042128B" w:rsidRDefault="0042128B" w:rsidP="0042128B">
      <w:pPr>
        <w:rPr>
          <w:rFonts w:cs="Times New Roman"/>
          <w:bCs/>
        </w:rPr>
      </w:pPr>
    </w:p>
    <w:p w14:paraId="2496F13F" w14:textId="751607EC" w:rsidR="0042128B" w:rsidRDefault="0042128B" w:rsidP="0042128B">
      <w:pPr>
        <w:jc w:val="both"/>
        <w:rPr>
          <w:rFonts w:cs="Times New Roman"/>
          <w:iCs/>
        </w:rPr>
      </w:pPr>
      <w:r w:rsidRPr="00B504FB">
        <w:rPr>
          <w:rFonts w:cs="Times New Roman"/>
          <w:b/>
          <w:iCs/>
        </w:rPr>
        <w:t>IV. Rewrite Policy</w:t>
      </w:r>
      <w:r>
        <w:rPr>
          <w:rFonts w:cs="Times New Roman"/>
          <w:iCs/>
        </w:rPr>
        <w:t xml:space="preserve"> – All essays that receive a grade of 3- or lower must be rewritten. In addition, all students may choose to rewrite one essay per term. Revisions must be substantial; it is not sufficient simply to plug in the instructor’s feedback. The grade for the rewrite will be averaged with the first grade to determine the final grade for the assignment. All rewrites are due one week after the initial essay is returned. Please note that I do not accept rewrites for unauthorized late essays.</w:t>
      </w:r>
    </w:p>
    <w:p w14:paraId="6E733C20" w14:textId="77777777" w:rsidR="0042128B" w:rsidRDefault="0042128B" w:rsidP="0042128B">
      <w:pPr>
        <w:rPr>
          <w:rFonts w:cs="Times New Roman"/>
          <w:bCs/>
        </w:rPr>
      </w:pPr>
    </w:p>
    <w:p w14:paraId="2ABC95E3" w14:textId="2D6CFD46" w:rsidR="00E27582" w:rsidRPr="00024FFB" w:rsidRDefault="0042128B" w:rsidP="00024FFB">
      <w:pPr>
        <w:jc w:val="both"/>
        <w:rPr>
          <w:rFonts w:eastAsia="Times New Roman" w:cs="Times New Roman"/>
          <w:color w:val="333333"/>
          <w:shd w:val="clear" w:color="auto" w:fill="FFFFFF"/>
        </w:rPr>
      </w:pPr>
      <w:r w:rsidRPr="0042128B">
        <w:rPr>
          <w:rFonts w:cs="Times New Roman"/>
          <w:b/>
          <w:bCs/>
        </w:rPr>
        <w:t>V. Absences</w:t>
      </w:r>
      <w:r>
        <w:rPr>
          <w:rFonts w:cs="Times New Roman"/>
          <w:bCs/>
        </w:rPr>
        <w:t xml:space="preserve"> - </w:t>
      </w:r>
      <w:r w:rsidRPr="00F13D50">
        <w:rPr>
          <w:rFonts w:eastAsia="Times New Roman" w:cs="Times New Roman"/>
          <w:color w:val="333333"/>
          <w:shd w:val="clear" w:color="auto" w:fill="FFFFFF"/>
        </w:rPr>
        <w:t xml:space="preserve">As noted above under Classroom Preparation/Participation, regular attendance is essential if one is to succeed in this course. However, I </w:t>
      </w:r>
      <w:r>
        <w:rPr>
          <w:rFonts w:cs="Times New Roman"/>
          <w:bCs/>
        </w:rPr>
        <w:t xml:space="preserve">realize that this course is not your only commitment this term, just as I realize that circumstances inevitably arise that our outside of your control. </w:t>
      </w:r>
      <w:r w:rsidR="00024FFB">
        <w:rPr>
          <w:rFonts w:cs="Times New Roman"/>
          <w:bCs/>
        </w:rPr>
        <w:t xml:space="preserve">First and foremost, I ask that you communicate (the earlier the better). Please note that students are responsible for all announcements or changes made in class. Last, </w:t>
      </w:r>
      <w:r w:rsidR="00024FFB">
        <w:rPr>
          <w:rFonts w:eastAsia="Times New Roman" w:cs="Times New Roman"/>
          <w:color w:val="333333"/>
          <w:shd w:val="clear" w:color="auto" w:fill="FFFFFF"/>
        </w:rPr>
        <w:t>i</w:t>
      </w:r>
      <w:r w:rsidR="00024FFB" w:rsidRPr="00F13D50">
        <w:rPr>
          <w:rFonts w:eastAsia="Times New Roman" w:cs="Times New Roman"/>
          <w:color w:val="333333"/>
          <w:shd w:val="clear" w:color="auto" w:fill="FFFFFF"/>
        </w:rPr>
        <w:t>n the event that an assignment is due on the day a student is sick (with an excused absence from the Health Center), said assignment will be due at the beginning of the next class meeting.</w:t>
      </w:r>
    </w:p>
    <w:p w14:paraId="04DED0BA" w14:textId="77777777" w:rsidR="00B504FB" w:rsidRDefault="00B504FB" w:rsidP="00E27582">
      <w:pPr>
        <w:jc w:val="both"/>
        <w:rPr>
          <w:rFonts w:cs="Times New Roman"/>
          <w:iCs/>
        </w:rPr>
      </w:pPr>
    </w:p>
    <w:p w14:paraId="553A560A" w14:textId="493D24D8" w:rsidR="0042128B" w:rsidRDefault="0042128B" w:rsidP="00E27582">
      <w:pPr>
        <w:jc w:val="both"/>
        <w:rPr>
          <w:rFonts w:cs="Times New Roman"/>
          <w:iCs/>
        </w:rPr>
      </w:pPr>
      <w:r w:rsidRPr="0042128B">
        <w:rPr>
          <w:rFonts w:cs="Times New Roman"/>
          <w:b/>
          <w:iCs/>
        </w:rPr>
        <w:t>V</w:t>
      </w:r>
      <w:r w:rsidR="00024FFB">
        <w:rPr>
          <w:rFonts w:cs="Times New Roman"/>
          <w:b/>
          <w:iCs/>
        </w:rPr>
        <w:t>I</w:t>
      </w:r>
      <w:r w:rsidRPr="0042128B">
        <w:rPr>
          <w:rFonts w:cs="Times New Roman"/>
          <w:b/>
          <w:iCs/>
        </w:rPr>
        <w:t>. E-mail</w:t>
      </w:r>
      <w:r>
        <w:rPr>
          <w:rFonts w:cs="Times New Roman"/>
          <w:iCs/>
        </w:rPr>
        <w:t xml:space="preserve"> – I will respond to all e-mail within 24 hours. However, please note that any e-mail sent after 8:00 PM will not receive a response until the following morning, so please plan ahead!</w:t>
      </w:r>
    </w:p>
    <w:p w14:paraId="3A03AB55" w14:textId="77777777" w:rsidR="0042128B" w:rsidRPr="00F13D50" w:rsidRDefault="0042128B" w:rsidP="00E27582">
      <w:pPr>
        <w:jc w:val="both"/>
        <w:rPr>
          <w:rFonts w:cs="Times New Roman"/>
          <w:iCs/>
        </w:rPr>
      </w:pPr>
    </w:p>
    <w:p w14:paraId="1FCEECA6" w14:textId="49BB5812" w:rsidR="00E27582" w:rsidRDefault="00E27582" w:rsidP="00E27582">
      <w:pPr>
        <w:jc w:val="both"/>
        <w:rPr>
          <w:iCs/>
        </w:rPr>
      </w:pPr>
      <w:r w:rsidRPr="00F13D50">
        <w:rPr>
          <w:rFonts w:cs="Times New Roman"/>
          <w:b/>
          <w:iCs/>
        </w:rPr>
        <w:t>V</w:t>
      </w:r>
      <w:r w:rsidR="00024FFB">
        <w:rPr>
          <w:rFonts w:cs="Times New Roman"/>
          <w:b/>
          <w:iCs/>
        </w:rPr>
        <w:t>I</w:t>
      </w:r>
      <w:r w:rsidR="0042128B">
        <w:rPr>
          <w:rFonts w:cs="Times New Roman"/>
          <w:b/>
          <w:iCs/>
        </w:rPr>
        <w:t>I</w:t>
      </w:r>
      <w:r w:rsidRPr="00F13D50">
        <w:rPr>
          <w:rFonts w:cs="Times New Roman"/>
          <w:b/>
          <w:iCs/>
        </w:rPr>
        <w:t>. Religious Observances –</w:t>
      </w:r>
      <w:r w:rsidRPr="00F13D50">
        <w:rPr>
          <w:rFonts w:cs="Times New Roman"/>
          <w:iCs/>
        </w:rPr>
        <w:t xml:space="preserve"> Some students may wish to take part in religious observances that fall during the term. Should you have a religious observance that conflicts with participation in the course, please contact me as soon as possible to discuss</w:t>
      </w:r>
      <w:r>
        <w:rPr>
          <w:iCs/>
        </w:rPr>
        <w:t xml:space="preserve"> appropriate accommodations.</w:t>
      </w:r>
    </w:p>
    <w:p w14:paraId="60596535" w14:textId="77777777" w:rsidR="00E27582" w:rsidRDefault="00E27582" w:rsidP="00E27582">
      <w:pPr>
        <w:jc w:val="both"/>
        <w:rPr>
          <w:iCs/>
        </w:rPr>
      </w:pPr>
    </w:p>
    <w:p w14:paraId="608C9857" w14:textId="332E9011" w:rsidR="00E27582" w:rsidRPr="00F13D50" w:rsidRDefault="00E27582" w:rsidP="00E27582">
      <w:pPr>
        <w:jc w:val="both"/>
        <w:rPr>
          <w:rFonts w:cs="Times New Roman"/>
          <w:iCs/>
        </w:rPr>
      </w:pPr>
      <w:r>
        <w:rPr>
          <w:b/>
          <w:iCs/>
        </w:rPr>
        <w:t>V</w:t>
      </w:r>
      <w:r w:rsidR="00B504FB">
        <w:rPr>
          <w:b/>
          <w:iCs/>
        </w:rPr>
        <w:t>I</w:t>
      </w:r>
      <w:r w:rsidR="00024FFB">
        <w:rPr>
          <w:b/>
          <w:iCs/>
        </w:rPr>
        <w:t>I</w:t>
      </w:r>
      <w:r w:rsidR="0042128B">
        <w:rPr>
          <w:b/>
          <w:iCs/>
        </w:rPr>
        <w:t>I</w:t>
      </w:r>
      <w:r>
        <w:rPr>
          <w:b/>
          <w:iCs/>
        </w:rPr>
        <w:t xml:space="preserve">. Disabilities – </w:t>
      </w:r>
      <w:r>
        <w:rPr>
          <w:iCs/>
        </w:rPr>
        <w:t xml:space="preserve">Students with learning, physical, or psychiatric disabilities who may require disability-related classroom accommodations are encouraged to see me as soon as possible to discuss your particular needs. All discussions will remain confidential, though I may consult Student Health Services to discuss appropriate implementation of any </w:t>
      </w:r>
      <w:r w:rsidRPr="00F13D50">
        <w:rPr>
          <w:rFonts w:cs="Times New Roman"/>
          <w:iCs/>
        </w:rPr>
        <w:t>accommodation requested.</w:t>
      </w:r>
    </w:p>
    <w:p w14:paraId="3D088483" w14:textId="77777777" w:rsidR="00361487" w:rsidRDefault="00361487"/>
    <w:p w14:paraId="461D467C" w14:textId="77777777" w:rsidR="001F0EAE" w:rsidRDefault="001F0EAE"/>
    <w:p w14:paraId="586FDA07" w14:textId="77777777" w:rsidR="00E2455D" w:rsidRDefault="00E2455D"/>
    <w:p w14:paraId="560C24BE" w14:textId="77777777" w:rsidR="00E2455D" w:rsidRDefault="00E2455D"/>
    <w:p w14:paraId="2AEA83F0" w14:textId="77777777" w:rsidR="00E2455D" w:rsidRDefault="00E2455D"/>
    <w:p w14:paraId="01D44BC8" w14:textId="77777777" w:rsidR="00E2455D" w:rsidRDefault="00E2455D"/>
    <w:p w14:paraId="486BF6F8" w14:textId="77777777" w:rsidR="00E2455D" w:rsidRDefault="00E2455D"/>
    <w:p w14:paraId="0679D489" w14:textId="77777777" w:rsidR="00BC281B" w:rsidRDefault="00BC281B"/>
    <w:p w14:paraId="0ADB4A7D" w14:textId="77777777" w:rsidR="00BC281B" w:rsidRDefault="00BC281B"/>
    <w:p w14:paraId="70EE7497" w14:textId="77777777" w:rsidR="00E2455D" w:rsidRDefault="00E2455D"/>
    <w:p w14:paraId="21305CCD" w14:textId="77777777" w:rsidR="00A81950" w:rsidRPr="00BC281B" w:rsidRDefault="00A81950" w:rsidP="00A81950">
      <w:pPr>
        <w:pStyle w:val="normal0"/>
        <w:tabs>
          <w:tab w:val="left" w:pos="1440"/>
        </w:tabs>
        <w:spacing w:line="240" w:lineRule="auto"/>
        <w:jc w:val="center"/>
        <w:rPr>
          <w:rFonts w:ascii="Apple Chancery" w:hAnsi="Apple Chancery" w:cs="Apple Chancery"/>
          <w:b/>
          <w:sz w:val="32"/>
          <w:szCs w:val="32"/>
          <w:u w:val="single"/>
        </w:rPr>
      </w:pPr>
      <w:r w:rsidRPr="00BC281B">
        <w:rPr>
          <w:rFonts w:ascii="Apple Chancery" w:eastAsia="Dancing Script" w:hAnsi="Apple Chancery" w:cs="Apple Chancery"/>
          <w:b/>
          <w:sz w:val="32"/>
          <w:szCs w:val="32"/>
          <w:u w:val="single"/>
        </w:rPr>
        <w:t>Unit 1: Is America a Christian Nation?</w:t>
      </w:r>
    </w:p>
    <w:p w14:paraId="05637B7C" w14:textId="23A058B9" w:rsidR="00BC281B" w:rsidRPr="00BC281B" w:rsidRDefault="00BC281B" w:rsidP="00BC281B">
      <w:pPr>
        <w:pStyle w:val="normal0"/>
        <w:tabs>
          <w:tab w:val="left" w:pos="0"/>
          <w:tab w:val="left" w:pos="720"/>
        </w:tabs>
        <w:jc w:val="center"/>
        <w:rPr>
          <w:rFonts w:ascii="Times New Roman" w:eastAsia="Times New Roman" w:hAnsi="Times New Roman" w:cs="Times New Roman"/>
          <w:smallCaps/>
          <w:sz w:val="20"/>
          <w:szCs w:val="20"/>
        </w:rPr>
      </w:pPr>
      <w:r w:rsidRPr="00BC281B">
        <w:rPr>
          <w:rFonts w:ascii="Times New Roman" w:eastAsia="Times New Roman" w:hAnsi="Times New Roman" w:cs="Times New Roman"/>
          <w:smallCaps/>
          <w:sz w:val="20"/>
          <w:szCs w:val="20"/>
        </w:rPr>
        <w:t>(</w:t>
      </w:r>
      <w:r>
        <w:rPr>
          <w:rFonts w:ascii="Times New Roman" w:hAnsi="Times New Roman" w:cs="Times New Roman"/>
        </w:rPr>
        <w:t>Please note that readings are subject to change!</w:t>
      </w:r>
      <w:r w:rsidRPr="00BC281B">
        <w:rPr>
          <w:rFonts w:ascii="Times New Roman" w:eastAsia="Times New Roman" w:hAnsi="Times New Roman" w:cs="Times New Roman"/>
          <w:smallCaps/>
          <w:sz w:val="20"/>
          <w:szCs w:val="20"/>
        </w:rPr>
        <w:t>)</w:t>
      </w:r>
    </w:p>
    <w:p w14:paraId="03710097" w14:textId="77777777" w:rsidR="00A81950" w:rsidRPr="00BC281B" w:rsidRDefault="00A81950" w:rsidP="00E27582">
      <w:pPr>
        <w:pStyle w:val="normal0"/>
        <w:tabs>
          <w:tab w:val="left" w:pos="0"/>
          <w:tab w:val="left" w:pos="720"/>
        </w:tabs>
        <w:spacing w:line="240" w:lineRule="auto"/>
        <w:rPr>
          <w:rFonts w:ascii="Times New Roman" w:eastAsia="Times New Roman" w:hAnsi="Times New Roman" w:cs="Times New Roman"/>
          <w:b/>
          <w:smallCaps/>
          <w:sz w:val="24"/>
          <w:szCs w:val="24"/>
        </w:rPr>
      </w:pPr>
    </w:p>
    <w:p w14:paraId="4F6A243E" w14:textId="77777777" w:rsidR="00B504FB" w:rsidRPr="00BC281B" w:rsidRDefault="00B504FB" w:rsidP="00B504FB">
      <w:pPr>
        <w:pStyle w:val="normal0"/>
        <w:tabs>
          <w:tab w:val="left" w:pos="0"/>
          <w:tab w:val="left" w:pos="720"/>
        </w:tabs>
        <w:spacing w:line="240" w:lineRule="auto"/>
      </w:pPr>
      <w:r w:rsidRPr="00BC281B">
        <w:rPr>
          <w:rFonts w:ascii="Times New Roman" w:eastAsia="Times New Roman" w:hAnsi="Times New Roman" w:cs="Times New Roman"/>
          <w:b/>
          <w:smallCaps/>
        </w:rPr>
        <w:t>Thursday, September 8 – Introduction and Course Overview</w:t>
      </w:r>
    </w:p>
    <w:p w14:paraId="35FD3345" w14:textId="77777777" w:rsidR="00B504FB" w:rsidRPr="00BC281B" w:rsidRDefault="00B504FB" w:rsidP="00B504FB">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sidRPr="00BC281B">
        <w:rPr>
          <w:rFonts w:ascii="Times New Roman" w:eastAsia="Times New Roman" w:hAnsi="Times New Roman" w:cs="Times New Roman"/>
          <w:sz w:val="20"/>
          <w:szCs w:val="20"/>
        </w:rPr>
        <w:t>No assigned readings</w:t>
      </w:r>
    </w:p>
    <w:p w14:paraId="11C1B5DA" w14:textId="77777777" w:rsidR="00B504FB" w:rsidRDefault="00B504FB" w:rsidP="00E27582">
      <w:pPr>
        <w:pStyle w:val="normal0"/>
        <w:tabs>
          <w:tab w:val="left" w:pos="0"/>
          <w:tab w:val="left" w:pos="720"/>
        </w:tabs>
        <w:spacing w:line="240" w:lineRule="auto"/>
        <w:rPr>
          <w:rFonts w:ascii="Times New Roman" w:eastAsia="Times New Roman" w:hAnsi="Times New Roman" w:cs="Times New Roman"/>
          <w:b/>
          <w:smallCaps/>
          <w:sz w:val="26"/>
          <w:szCs w:val="26"/>
        </w:rPr>
      </w:pPr>
    </w:p>
    <w:p w14:paraId="5DAA05C9" w14:textId="3D650499" w:rsidR="00A81950" w:rsidRPr="00BC281B" w:rsidRDefault="00A81950" w:rsidP="00A81950">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BC281B">
        <w:rPr>
          <w:rFonts w:ascii="Times New Roman" w:eastAsia="Times New Roman" w:hAnsi="Times New Roman" w:cs="Times New Roman"/>
          <w:b/>
          <w:smallCaps/>
          <w:sz w:val="24"/>
          <w:szCs w:val="24"/>
          <w:u w:val="single"/>
        </w:rPr>
        <w:t>Week 1</w:t>
      </w:r>
      <w:r w:rsidR="00BE2750" w:rsidRPr="00BC281B">
        <w:rPr>
          <w:rFonts w:ascii="Times New Roman" w:eastAsia="Times New Roman" w:hAnsi="Times New Roman" w:cs="Times New Roman"/>
          <w:b/>
          <w:smallCaps/>
          <w:sz w:val="24"/>
          <w:szCs w:val="24"/>
          <w:u w:val="single"/>
        </w:rPr>
        <w:t xml:space="preserve"> – Religion and Colonial America</w:t>
      </w:r>
    </w:p>
    <w:p w14:paraId="524C503D" w14:textId="5EACEA3A" w:rsidR="00A81950" w:rsidRDefault="00A81950" w:rsidP="00E27582">
      <w:pPr>
        <w:pStyle w:val="normal0"/>
        <w:tabs>
          <w:tab w:val="left" w:pos="0"/>
          <w:tab w:val="left" w:pos="720"/>
        </w:tabs>
        <w:spacing w:line="240" w:lineRule="auto"/>
        <w:rPr>
          <w:rFonts w:ascii="Times New Roman" w:eastAsia="Times New Roman" w:hAnsi="Times New Roman" w:cs="Times New Roman"/>
          <w:b/>
          <w:smallCaps/>
          <w:sz w:val="26"/>
          <w:szCs w:val="26"/>
        </w:rPr>
      </w:pPr>
    </w:p>
    <w:p w14:paraId="7A756984" w14:textId="7759410D" w:rsidR="00C82E1D" w:rsidRPr="00BC281B" w:rsidRDefault="00A81950" w:rsidP="00C82E1D">
      <w:pPr>
        <w:pStyle w:val="normal0"/>
        <w:tabs>
          <w:tab w:val="left" w:pos="0"/>
          <w:tab w:val="left" w:pos="720"/>
        </w:tabs>
        <w:spacing w:line="240" w:lineRule="auto"/>
      </w:pPr>
      <w:r w:rsidRPr="00BC281B">
        <w:rPr>
          <w:rFonts w:ascii="Times New Roman" w:eastAsia="Times New Roman" w:hAnsi="Times New Roman" w:cs="Times New Roman"/>
          <w:b/>
          <w:smallCaps/>
        </w:rPr>
        <w:t xml:space="preserve">Tuesday, September 13  – </w:t>
      </w:r>
      <w:r w:rsidR="00BC281B">
        <w:rPr>
          <w:rFonts w:ascii="Times New Roman" w:eastAsia="Times New Roman" w:hAnsi="Times New Roman" w:cs="Times New Roman"/>
          <w:b/>
          <w:smallCaps/>
        </w:rPr>
        <w:t>Is America a Christian Nation?</w:t>
      </w:r>
    </w:p>
    <w:p w14:paraId="055DE55E" w14:textId="24FA667D" w:rsidR="00C82E1D" w:rsidRPr="00BC281B" w:rsidRDefault="00C82E1D" w:rsidP="00C82E1D">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sidRPr="00BC281B">
        <w:rPr>
          <w:rFonts w:ascii="Times New Roman" w:eastAsia="Times New Roman" w:hAnsi="Times New Roman" w:cs="Times New Roman"/>
          <w:sz w:val="20"/>
          <w:szCs w:val="20"/>
          <w:u w:val="single"/>
        </w:rPr>
        <w:t>Read</w:t>
      </w:r>
      <w:r w:rsidRPr="00BC281B">
        <w:rPr>
          <w:rFonts w:ascii="Times New Roman" w:eastAsia="Times New Roman" w:hAnsi="Times New Roman" w:cs="Times New Roman"/>
          <w:sz w:val="20"/>
          <w:szCs w:val="20"/>
        </w:rPr>
        <w:t xml:space="preserve">: </w:t>
      </w:r>
      <w:r w:rsidR="007007FC" w:rsidRPr="00BC281B">
        <w:rPr>
          <w:rFonts w:ascii="Times New Roman" w:eastAsia="Times New Roman" w:hAnsi="Times New Roman" w:cs="Times New Roman"/>
          <w:sz w:val="20"/>
          <w:szCs w:val="20"/>
        </w:rPr>
        <w:t xml:space="preserve">Robert </w:t>
      </w:r>
      <w:proofErr w:type="spellStart"/>
      <w:r w:rsidR="007007FC" w:rsidRPr="00BC281B">
        <w:rPr>
          <w:rFonts w:ascii="Times New Roman" w:eastAsia="Times New Roman" w:hAnsi="Times New Roman" w:cs="Times New Roman"/>
          <w:sz w:val="20"/>
          <w:szCs w:val="20"/>
        </w:rPr>
        <w:t>Bellah</w:t>
      </w:r>
      <w:proofErr w:type="spellEnd"/>
      <w:r w:rsidR="007007FC" w:rsidRPr="00BC281B">
        <w:rPr>
          <w:rFonts w:ascii="Times New Roman" w:eastAsia="Times New Roman" w:hAnsi="Times New Roman" w:cs="Times New Roman"/>
          <w:sz w:val="20"/>
          <w:szCs w:val="20"/>
        </w:rPr>
        <w:t>, “Civil Religion in America</w:t>
      </w:r>
      <w:r w:rsidR="00E2455D" w:rsidRPr="00BC281B">
        <w:rPr>
          <w:rFonts w:ascii="Times New Roman" w:eastAsia="Times New Roman" w:hAnsi="Times New Roman" w:cs="Times New Roman"/>
          <w:sz w:val="20"/>
          <w:szCs w:val="20"/>
        </w:rPr>
        <w:t>,</w:t>
      </w:r>
      <w:r w:rsidR="007007FC" w:rsidRPr="00BC281B">
        <w:rPr>
          <w:rFonts w:ascii="Times New Roman" w:eastAsia="Times New Roman" w:hAnsi="Times New Roman" w:cs="Times New Roman"/>
          <w:sz w:val="20"/>
          <w:szCs w:val="20"/>
        </w:rPr>
        <w:t>”</w:t>
      </w:r>
      <w:r w:rsidR="00E2455D" w:rsidRPr="00BC281B">
        <w:rPr>
          <w:rFonts w:ascii="Times New Roman" w:eastAsia="Times New Roman" w:hAnsi="Times New Roman" w:cs="Times New Roman"/>
          <w:sz w:val="20"/>
          <w:szCs w:val="20"/>
        </w:rPr>
        <w:t xml:space="preserve"> </w:t>
      </w:r>
      <w:r w:rsidR="00E2455D" w:rsidRPr="00BC281B">
        <w:rPr>
          <w:rFonts w:ascii="Times New Roman" w:eastAsia="Times New Roman" w:hAnsi="Times New Roman" w:cs="Times New Roman"/>
          <w:i/>
          <w:sz w:val="20"/>
          <w:szCs w:val="20"/>
        </w:rPr>
        <w:t>Journal of the American Academy of Arts and Sciences</w:t>
      </w:r>
      <w:r w:rsidR="00E2455D" w:rsidRPr="00BC281B">
        <w:rPr>
          <w:rFonts w:ascii="Times New Roman" w:eastAsia="Times New Roman" w:hAnsi="Times New Roman" w:cs="Times New Roman"/>
          <w:sz w:val="20"/>
          <w:szCs w:val="20"/>
        </w:rPr>
        <w:t xml:space="preserve"> 96.1 (1967): 1-21.</w:t>
      </w:r>
    </w:p>
    <w:p w14:paraId="60A2A04C" w14:textId="74DA6C30" w:rsidR="00A81950" w:rsidRPr="00BC281B" w:rsidRDefault="00A81950" w:rsidP="00C82E1D">
      <w:pPr>
        <w:pStyle w:val="normal0"/>
        <w:tabs>
          <w:tab w:val="left" w:pos="0"/>
          <w:tab w:val="left" w:pos="720"/>
        </w:tabs>
        <w:spacing w:line="240" w:lineRule="auto"/>
        <w:rPr>
          <w:rFonts w:ascii="Times New Roman" w:eastAsia="Times New Roman" w:hAnsi="Times New Roman" w:cs="Times New Roman"/>
          <w:b/>
          <w:smallCaps/>
          <w:sz w:val="20"/>
          <w:szCs w:val="20"/>
        </w:rPr>
      </w:pPr>
    </w:p>
    <w:p w14:paraId="33A6BD18" w14:textId="4F893855" w:rsidR="00352D2C" w:rsidRPr="00BC281B" w:rsidRDefault="00352D2C" w:rsidP="00352D2C">
      <w:pPr>
        <w:pStyle w:val="normal0"/>
        <w:tabs>
          <w:tab w:val="left" w:pos="0"/>
          <w:tab w:val="left" w:pos="720"/>
        </w:tabs>
        <w:spacing w:line="240" w:lineRule="auto"/>
      </w:pPr>
      <w:r w:rsidRPr="00BC281B">
        <w:rPr>
          <w:rFonts w:ascii="Times New Roman" w:eastAsia="Times New Roman" w:hAnsi="Times New Roman" w:cs="Times New Roman"/>
          <w:b/>
          <w:smallCaps/>
        </w:rPr>
        <w:t xml:space="preserve">Wednesday, September 14  – </w:t>
      </w:r>
      <w:r w:rsidR="00BE2750" w:rsidRPr="00BC281B">
        <w:rPr>
          <w:rFonts w:ascii="Times New Roman" w:eastAsia="Times New Roman" w:hAnsi="Times New Roman" w:cs="Times New Roman"/>
          <w:b/>
          <w:smallCaps/>
        </w:rPr>
        <w:t>Religion and the Colonies</w:t>
      </w:r>
    </w:p>
    <w:p w14:paraId="05388F63" w14:textId="454A3B84" w:rsidR="001F0EAE" w:rsidRPr="00BC281B" w:rsidRDefault="00D74550" w:rsidP="00BE2750">
      <w:pPr>
        <w:pStyle w:val="normal0"/>
        <w:numPr>
          <w:ilvl w:val="0"/>
          <w:numId w:val="4"/>
        </w:numPr>
        <w:tabs>
          <w:tab w:val="left" w:pos="1440"/>
        </w:tabs>
        <w:spacing w:line="240" w:lineRule="auto"/>
        <w:contextualSpacing/>
        <w:rPr>
          <w:rFonts w:ascii="Times New Roman" w:eastAsia="Times New Roman" w:hAnsi="Times New Roman" w:cs="Times New Roman"/>
          <w:b/>
          <w:smallCaps/>
          <w:sz w:val="20"/>
          <w:szCs w:val="20"/>
        </w:rPr>
      </w:pPr>
      <w:r w:rsidRPr="00BC281B">
        <w:rPr>
          <w:rFonts w:ascii="Times New Roman" w:eastAsia="Times New Roman" w:hAnsi="Times New Roman" w:cs="Times New Roman"/>
          <w:sz w:val="20"/>
          <w:szCs w:val="20"/>
          <w:u w:val="single"/>
        </w:rPr>
        <w:t>Read</w:t>
      </w:r>
      <w:r w:rsidR="001F0EAE" w:rsidRPr="00BC281B">
        <w:rPr>
          <w:rFonts w:ascii="Times New Roman" w:eastAsia="Times New Roman" w:hAnsi="Times New Roman" w:cs="Times New Roman"/>
          <w:sz w:val="20"/>
          <w:szCs w:val="20"/>
        </w:rPr>
        <w:t xml:space="preserve">: Steven Waldman, “Christian America,” </w:t>
      </w:r>
      <w:r w:rsidR="001F0EAE" w:rsidRPr="00BC281B">
        <w:rPr>
          <w:rFonts w:ascii="Times New Roman" w:eastAsia="Times New Roman" w:hAnsi="Times New Roman" w:cs="Times New Roman"/>
          <w:i/>
          <w:sz w:val="20"/>
          <w:szCs w:val="20"/>
        </w:rPr>
        <w:t>Founding Faith: Providence, Politics, and the Birth of Religious Freedom in Americ</w:t>
      </w:r>
      <w:r w:rsidR="00D13502">
        <w:rPr>
          <w:rFonts w:ascii="Times New Roman" w:eastAsia="Times New Roman" w:hAnsi="Times New Roman" w:cs="Times New Roman"/>
          <w:i/>
          <w:sz w:val="20"/>
          <w:szCs w:val="20"/>
        </w:rPr>
        <w:t xml:space="preserve">a </w:t>
      </w:r>
      <w:r w:rsidR="00D13502">
        <w:rPr>
          <w:rFonts w:ascii="Times New Roman" w:eastAsia="Times New Roman" w:hAnsi="Times New Roman" w:cs="Times New Roman"/>
          <w:sz w:val="20"/>
          <w:szCs w:val="20"/>
        </w:rPr>
        <w:t>(New York: Random House, 2008),</w:t>
      </w:r>
      <w:r w:rsidR="001F0EAE" w:rsidRPr="00BC281B">
        <w:rPr>
          <w:rFonts w:ascii="Times New Roman" w:eastAsia="Times New Roman" w:hAnsi="Times New Roman" w:cs="Times New Roman"/>
          <w:sz w:val="20"/>
          <w:szCs w:val="20"/>
        </w:rPr>
        <w:t xml:space="preserve"> 3-17.</w:t>
      </w:r>
    </w:p>
    <w:p w14:paraId="58F669F6" w14:textId="77777777" w:rsidR="00BE2750" w:rsidRPr="00BC281B" w:rsidRDefault="00BE2750" w:rsidP="00BE2750">
      <w:pPr>
        <w:pStyle w:val="normal0"/>
        <w:tabs>
          <w:tab w:val="left" w:pos="1440"/>
        </w:tabs>
        <w:spacing w:line="240" w:lineRule="auto"/>
        <w:ind w:left="720"/>
        <w:contextualSpacing/>
        <w:rPr>
          <w:rFonts w:ascii="Times New Roman" w:eastAsia="Times New Roman" w:hAnsi="Times New Roman" w:cs="Times New Roman"/>
          <w:b/>
          <w:smallCaps/>
          <w:sz w:val="20"/>
          <w:szCs w:val="20"/>
        </w:rPr>
      </w:pPr>
    </w:p>
    <w:p w14:paraId="549093C4" w14:textId="55B4170F" w:rsidR="000659DC" w:rsidRPr="00BC281B" w:rsidRDefault="000659DC" w:rsidP="000659DC">
      <w:pPr>
        <w:pStyle w:val="normal0"/>
        <w:tabs>
          <w:tab w:val="left" w:pos="0"/>
          <w:tab w:val="left" w:pos="720"/>
        </w:tabs>
        <w:spacing w:line="240" w:lineRule="auto"/>
      </w:pPr>
      <w:r w:rsidRPr="00BC281B">
        <w:rPr>
          <w:rFonts w:ascii="Times New Roman" w:eastAsia="Times New Roman" w:hAnsi="Times New Roman" w:cs="Times New Roman"/>
          <w:b/>
          <w:smallCaps/>
        </w:rPr>
        <w:t>Friday,</w:t>
      </w:r>
      <w:r w:rsidR="00A81950" w:rsidRPr="00BC281B">
        <w:rPr>
          <w:rFonts w:ascii="Times New Roman" w:eastAsia="Times New Roman" w:hAnsi="Times New Roman" w:cs="Times New Roman"/>
          <w:b/>
          <w:smallCaps/>
        </w:rPr>
        <w:t xml:space="preserve"> September 16 – </w:t>
      </w:r>
      <w:r w:rsidRPr="00BC281B">
        <w:rPr>
          <w:rFonts w:ascii="Times New Roman" w:eastAsia="Times New Roman" w:hAnsi="Times New Roman" w:cs="Times New Roman"/>
          <w:b/>
          <w:smallCaps/>
        </w:rPr>
        <w:t>Founding Fathers: James Madison</w:t>
      </w:r>
    </w:p>
    <w:p w14:paraId="740CF1E3" w14:textId="31FBDC6B" w:rsidR="00A81950" w:rsidRDefault="000659DC" w:rsidP="00845660">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sidRPr="00BC281B">
        <w:rPr>
          <w:rFonts w:ascii="Times New Roman" w:eastAsia="Times New Roman" w:hAnsi="Times New Roman" w:cs="Times New Roman"/>
          <w:sz w:val="20"/>
          <w:szCs w:val="20"/>
          <w:u w:val="single"/>
        </w:rPr>
        <w:t>Read</w:t>
      </w:r>
      <w:r w:rsidRPr="00BC281B">
        <w:rPr>
          <w:rFonts w:ascii="Times New Roman" w:eastAsia="Times New Roman" w:hAnsi="Times New Roman" w:cs="Times New Roman"/>
          <w:sz w:val="20"/>
          <w:szCs w:val="20"/>
        </w:rPr>
        <w:t xml:space="preserve">: </w:t>
      </w:r>
      <w:r w:rsidRPr="00BC281B">
        <w:rPr>
          <w:rFonts w:ascii="Times New Roman" w:hAnsi="Times New Roman" w:cs="Times New Roman"/>
          <w:sz w:val="20"/>
          <w:szCs w:val="20"/>
        </w:rPr>
        <w:t xml:space="preserve">Steven Waldman, “James Madison: The Radical Pluralist” and “A Diabolical Persecution,” </w:t>
      </w:r>
      <w:r w:rsidRPr="00BC281B">
        <w:rPr>
          <w:rFonts w:ascii="Times New Roman" w:hAnsi="Times New Roman" w:cs="Times New Roman"/>
          <w:i/>
          <w:sz w:val="20"/>
          <w:szCs w:val="20"/>
        </w:rPr>
        <w:t>Founding Faith</w:t>
      </w:r>
      <w:r w:rsidR="00D13502">
        <w:rPr>
          <w:rFonts w:ascii="Times New Roman" w:hAnsi="Times New Roman" w:cs="Times New Roman"/>
          <w:sz w:val="20"/>
          <w:szCs w:val="20"/>
        </w:rPr>
        <w:t xml:space="preserve"> </w:t>
      </w:r>
      <w:r w:rsidR="00D13502">
        <w:rPr>
          <w:rFonts w:ascii="Times New Roman" w:eastAsia="Times New Roman" w:hAnsi="Times New Roman" w:cs="Times New Roman"/>
          <w:sz w:val="20"/>
          <w:szCs w:val="20"/>
        </w:rPr>
        <w:t>(New York: Random House, 2008)</w:t>
      </w:r>
      <w:proofErr w:type="gramStart"/>
      <w:r w:rsidR="00D13502">
        <w:rPr>
          <w:rFonts w:ascii="Times New Roman" w:eastAsia="Times New Roman" w:hAnsi="Times New Roman" w:cs="Times New Roman"/>
          <w:sz w:val="20"/>
          <w:szCs w:val="20"/>
        </w:rPr>
        <w:t>,</w:t>
      </w:r>
      <w:r w:rsidR="00D13502" w:rsidRPr="00BC281B">
        <w:rPr>
          <w:rFonts w:ascii="Times New Roman" w:eastAsia="Times New Roman" w:hAnsi="Times New Roman" w:cs="Times New Roman"/>
          <w:sz w:val="20"/>
          <w:szCs w:val="20"/>
        </w:rPr>
        <w:t xml:space="preserve"> </w:t>
      </w:r>
      <w:r w:rsidR="00D13502">
        <w:rPr>
          <w:rFonts w:ascii="Times New Roman" w:hAnsi="Times New Roman" w:cs="Times New Roman"/>
          <w:sz w:val="20"/>
          <w:szCs w:val="20"/>
        </w:rPr>
        <w:t xml:space="preserve"> </w:t>
      </w:r>
      <w:r w:rsidRPr="00BC281B">
        <w:rPr>
          <w:rFonts w:ascii="Times New Roman" w:hAnsi="Times New Roman" w:cs="Times New Roman"/>
          <w:sz w:val="20"/>
          <w:szCs w:val="20"/>
        </w:rPr>
        <w:t>94</w:t>
      </w:r>
      <w:proofErr w:type="gramEnd"/>
      <w:r w:rsidRPr="00BC281B">
        <w:rPr>
          <w:rFonts w:ascii="Times New Roman" w:hAnsi="Times New Roman" w:cs="Times New Roman"/>
          <w:sz w:val="20"/>
          <w:szCs w:val="20"/>
        </w:rPr>
        <w:t>-106.</w:t>
      </w:r>
    </w:p>
    <w:p w14:paraId="2643C951" w14:textId="77777777" w:rsidR="00D13502" w:rsidRPr="00D13502" w:rsidRDefault="00D13502" w:rsidP="00D13502">
      <w:pPr>
        <w:pStyle w:val="normal0"/>
        <w:tabs>
          <w:tab w:val="left" w:pos="1440"/>
        </w:tabs>
        <w:spacing w:line="240" w:lineRule="auto"/>
        <w:ind w:left="720"/>
        <w:contextualSpacing/>
        <w:rPr>
          <w:rFonts w:ascii="Times New Roman" w:eastAsia="Times New Roman" w:hAnsi="Times New Roman" w:cs="Times New Roman"/>
          <w:sz w:val="20"/>
          <w:szCs w:val="20"/>
        </w:rPr>
      </w:pPr>
    </w:p>
    <w:p w14:paraId="46810BE5" w14:textId="138C75F6" w:rsidR="00A81950" w:rsidRPr="00BC281B" w:rsidRDefault="00A81950" w:rsidP="00A81950">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BC281B">
        <w:rPr>
          <w:rFonts w:ascii="Times New Roman" w:eastAsia="Times New Roman" w:hAnsi="Times New Roman" w:cs="Times New Roman"/>
          <w:b/>
          <w:smallCaps/>
          <w:sz w:val="24"/>
          <w:szCs w:val="24"/>
          <w:u w:val="single"/>
        </w:rPr>
        <w:t>Week 2</w:t>
      </w:r>
      <w:r w:rsidR="00BE2750" w:rsidRPr="00BC281B">
        <w:rPr>
          <w:rFonts w:ascii="Times New Roman" w:eastAsia="Times New Roman" w:hAnsi="Times New Roman" w:cs="Times New Roman"/>
          <w:b/>
          <w:smallCaps/>
          <w:sz w:val="24"/>
          <w:szCs w:val="24"/>
          <w:u w:val="single"/>
        </w:rPr>
        <w:t xml:space="preserve"> – </w:t>
      </w:r>
      <w:r w:rsidR="00BC281B">
        <w:rPr>
          <w:rFonts w:ascii="Times New Roman" w:eastAsia="Times New Roman" w:hAnsi="Times New Roman" w:cs="Times New Roman"/>
          <w:b/>
          <w:smallCaps/>
          <w:sz w:val="24"/>
          <w:szCs w:val="24"/>
          <w:u w:val="single"/>
        </w:rPr>
        <w:t>The Founding Fathers and t</w:t>
      </w:r>
      <w:r w:rsidR="00845660" w:rsidRPr="00BC281B">
        <w:rPr>
          <w:rFonts w:ascii="Times New Roman" w:eastAsia="Times New Roman" w:hAnsi="Times New Roman" w:cs="Times New Roman"/>
          <w:b/>
          <w:smallCaps/>
          <w:sz w:val="24"/>
          <w:szCs w:val="24"/>
          <w:u w:val="single"/>
        </w:rPr>
        <w:t>he U.S. Constitution</w:t>
      </w:r>
    </w:p>
    <w:p w14:paraId="5FB2271B" w14:textId="77777777" w:rsidR="00A81950" w:rsidRDefault="00A81950" w:rsidP="00A81950">
      <w:pPr>
        <w:pStyle w:val="normal0"/>
        <w:tabs>
          <w:tab w:val="left" w:pos="0"/>
          <w:tab w:val="left" w:pos="720"/>
        </w:tabs>
        <w:spacing w:line="240" w:lineRule="auto"/>
        <w:rPr>
          <w:rFonts w:ascii="Times New Roman" w:eastAsia="Times New Roman" w:hAnsi="Times New Roman" w:cs="Times New Roman"/>
          <w:b/>
          <w:smallCaps/>
          <w:sz w:val="26"/>
          <w:szCs w:val="26"/>
        </w:rPr>
      </w:pPr>
    </w:p>
    <w:p w14:paraId="366784CD" w14:textId="05A503E3" w:rsidR="000659DC" w:rsidRPr="00BC281B" w:rsidRDefault="002B3A55" w:rsidP="000659DC">
      <w:pPr>
        <w:pStyle w:val="normal0"/>
        <w:tabs>
          <w:tab w:val="left" w:pos="0"/>
          <w:tab w:val="left" w:pos="720"/>
        </w:tabs>
        <w:spacing w:line="240" w:lineRule="auto"/>
      </w:pPr>
      <w:r w:rsidRPr="00BC281B">
        <w:rPr>
          <w:rFonts w:ascii="Times New Roman" w:eastAsia="Times New Roman" w:hAnsi="Times New Roman" w:cs="Times New Roman"/>
          <w:b/>
          <w:smallCaps/>
        </w:rPr>
        <w:t>Tuesday, September 20</w:t>
      </w:r>
      <w:r w:rsidR="00C82E1D" w:rsidRPr="00BC281B">
        <w:rPr>
          <w:rFonts w:ascii="Times New Roman" w:eastAsia="Times New Roman" w:hAnsi="Times New Roman" w:cs="Times New Roman"/>
          <w:b/>
          <w:smallCaps/>
        </w:rPr>
        <w:t xml:space="preserve">  – </w:t>
      </w:r>
      <w:r w:rsidR="000659DC" w:rsidRPr="00BC281B">
        <w:rPr>
          <w:rFonts w:ascii="Times New Roman" w:eastAsia="Times New Roman" w:hAnsi="Times New Roman" w:cs="Times New Roman"/>
          <w:b/>
          <w:smallCaps/>
        </w:rPr>
        <w:t>Founding Fathers: Thomas Jefferson</w:t>
      </w:r>
    </w:p>
    <w:p w14:paraId="3C5E900E" w14:textId="0865D287" w:rsidR="000659DC" w:rsidRPr="00BC281B" w:rsidRDefault="000659DC" w:rsidP="000659DC">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sidRPr="00BC281B">
        <w:rPr>
          <w:rFonts w:ascii="Times New Roman" w:eastAsia="Times New Roman" w:hAnsi="Times New Roman" w:cs="Times New Roman"/>
          <w:sz w:val="20"/>
          <w:szCs w:val="20"/>
          <w:u w:val="single"/>
        </w:rPr>
        <w:t>Read</w:t>
      </w:r>
      <w:r w:rsidRPr="00BC281B">
        <w:rPr>
          <w:rFonts w:ascii="Times New Roman" w:eastAsia="Times New Roman" w:hAnsi="Times New Roman" w:cs="Times New Roman"/>
          <w:sz w:val="20"/>
          <w:szCs w:val="20"/>
        </w:rPr>
        <w:t xml:space="preserve">: </w:t>
      </w:r>
      <w:r w:rsidRPr="00BC281B">
        <w:rPr>
          <w:rFonts w:ascii="Times New Roman" w:hAnsi="Times New Roman" w:cs="Times New Roman"/>
          <w:sz w:val="20"/>
          <w:szCs w:val="20"/>
        </w:rPr>
        <w:t xml:space="preserve">Steven Waldman, “Thomas Jefferson: The Pious Infidel,” </w:t>
      </w:r>
      <w:r w:rsidRPr="00BC281B">
        <w:rPr>
          <w:rFonts w:ascii="Times New Roman" w:hAnsi="Times New Roman" w:cs="Times New Roman"/>
          <w:i/>
          <w:sz w:val="20"/>
          <w:szCs w:val="20"/>
        </w:rPr>
        <w:t>Founding Faith</w:t>
      </w:r>
      <w:r w:rsidR="00D13502">
        <w:rPr>
          <w:rFonts w:ascii="Times New Roman" w:hAnsi="Times New Roman" w:cs="Times New Roman"/>
          <w:sz w:val="20"/>
          <w:szCs w:val="20"/>
        </w:rPr>
        <w:t xml:space="preserve"> </w:t>
      </w:r>
      <w:r w:rsidR="00D13502">
        <w:rPr>
          <w:rFonts w:ascii="Times New Roman" w:eastAsia="Times New Roman" w:hAnsi="Times New Roman" w:cs="Times New Roman"/>
          <w:sz w:val="20"/>
          <w:szCs w:val="20"/>
        </w:rPr>
        <w:t>(New York: Random House, 2008),</w:t>
      </w:r>
      <w:r w:rsidRPr="00BC281B">
        <w:rPr>
          <w:rFonts w:ascii="Times New Roman" w:hAnsi="Times New Roman" w:cs="Times New Roman"/>
          <w:sz w:val="20"/>
          <w:szCs w:val="20"/>
        </w:rPr>
        <w:t xml:space="preserve"> 72-85.</w:t>
      </w:r>
    </w:p>
    <w:p w14:paraId="087A6289" w14:textId="3EF1D86D" w:rsidR="00C82E1D" w:rsidRPr="00BC281B" w:rsidRDefault="00C82E1D" w:rsidP="00845660">
      <w:pPr>
        <w:pStyle w:val="normal0"/>
        <w:tabs>
          <w:tab w:val="left" w:pos="0"/>
          <w:tab w:val="left" w:pos="720"/>
        </w:tabs>
        <w:spacing w:line="240" w:lineRule="auto"/>
        <w:rPr>
          <w:rFonts w:ascii="Times New Roman" w:eastAsia="Times New Roman" w:hAnsi="Times New Roman" w:cs="Times New Roman"/>
          <w:b/>
          <w:smallCaps/>
          <w:sz w:val="20"/>
          <w:szCs w:val="20"/>
        </w:rPr>
      </w:pPr>
    </w:p>
    <w:p w14:paraId="46FF4909" w14:textId="1CF7BB27" w:rsidR="00845660" w:rsidRPr="00BC281B" w:rsidRDefault="002B3A55" w:rsidP="00BE676D">
      <w:pPr>
        <w:pStyle w:val="normal0"/>
        <w:tabs>
          <w:tab w:val="left" w:pos="0"/>
          <w:tab w:val="left" w:pos="720"/>
        </w:tabs>
        <w:spacing w:line="240" w:lineRule="auto"/>
        <w:rPr>
          <w:rFonts w:ascii="Times New Roman" w:eastAsia="Times New Roman" w:hAnsi="Times New Roman" w:cs="Times New Roman"/>
        </w:rPr>
      </w:pPr>
      <w:r w:rsidRPr="00BC281B">
        <w:rPr>
          <w:rFonts w:ascii="Times New Roman" w:eastAsia="Times New Roman" w:hAnsi="Times New Roman" w:cs="Times New Roman"/>
          <w:b/>
          <w:smallCaps/>
        </w:rPr>
        <w:t>Wednesday, September 21</w:t>
      </w:r>
      <w:r w:rsidR="00C82E1D" w:rsidRPr="00BC281B">
        <w:rPr>
          <w:rFonts w:ascii="Times New Roman" w:eastAsia="Times New Roman" w:hAnsi="Times New Roman" w:cs="Times New Roman"/>
          <w:b/>
          <w:smallCaps/>
        </w:rPr>
        <w:t xml:space="preserve"> –</w:t>
      </w:r>
      <w:r w:rsidR="00E2455D" w:rsidRPr="00BC281B">
        <w:rPr>
          <w:rFonts w:ascii="Times New Roman" w:eastAsia="Times New Roman" w:hAnsi="Times New Roman" w:cs="Times New Roman"/>
          <w:b/>
          <w:smallCaps/>
        </w:rPr>
        <w:t xml:space="preserve"> </w:t>
      </w:r>
      <w:r w:rsidR="007007FC" w:rsidRPr="00BC281B">
        <w:rPr>
          <w:rFonts w:ascii="Times New Roman" w:eastAsia="Times New Roman" w:hAnsi="Times New Roman" w:cs="Times New Roman"/>
          <w:b/>
          <w:smallCaps/>
        </w:rPr>
        <w:t>Founding Fathers</w:t>
      </w:r>
      <w:r w:rsidR="00E2455D" w:rsidRPr="00BC281B">
        <w:rPr>
          <w:rFonts w:ascii="Times New Roman" w:eastAsia="Times New Roman" w:hAnsi="Times New Roman" w:cs="Times New Roman"/>
          <w:b/>
          <w:smallCaps/>
        </w:rPr>
        <w:t>: Adams, Franklin, &amp; Washington</w:t>
      </w:r>
    </w:p>
    <w:p w14:paraId="30BE76B3" w14:textId="6F9A6C6A" w:rsidR="007007FC" w:rsidRPr="00BC281B" w:rsidRDefault="007007FC" w:rsidP="007007FC">
      <w:pPr>
        <w:pStyle w:val="normal0"/>
        <w:numPr>
          <w:ilvl w:val="0"/>
          <w:numId w:val="4"/>
        </w:numPr>
        <w:tabs>
          <w:tab w:val="left" w:pos="1440"/>
        </w:tabs>
        <w:spacing w:line="240" w:lineRule="auto"/>
        <w:contextualSpacing/>
        <w:rPr>
          <w:rFonts w:ascii="Times New Roman" w:eastAsia="Times New Roman" w:hAnsi="Times New Roman" w:cs="Times New Roman"/>
          <w:b/>
          <w:smallCaps/>
          <w:sz w:val="20"/>
          <w:szCs w:val="20"/>
        </w:rPr>
      </w:pPr>
      <w:r w:rsidRPr="00BC281B">
        <w:rPr>
          <w:rFonts w:ascii="Times New Roman" w:eastAsia="Times New Roman" w:hAnsi="Times New Roman" w:cs="Times New Roman"/>
          <w:sz w:val="20"/>
          <w:szCs w:val="20"/>
          <w:u w:val="single"/>
        </w:rPr>
        <w:t>Group 1</w:t>
      </w:r>
      <w:r w:rsidRPr="00BC281B">
        <w:rPr>
          <w:rFonts w:ascii="Times New Roman" w:eastAsia="Times New Roman" w:hAnsi="Times New Roman" w:cs="Times New Roman"/>
          <w:sz w:val="20"/>
          <w:szCs w:val="20"/>
        </w:rPr>
        <w:t xml:space="preserve">: Steven Waldman, “John Adams: The Angry Unitarian,” </w:t>
      </w:r>
      <w:r w:rsidRPr="00BC281B">
        <w:rPr>
          <w:rFonts w:ascii="Times New Roman" w:eastAsia="Times New Roman" w:hAnsi="Times New Roman" w:cs="Times New Roman"/>
          <w:i/>
          <w:sz w:val="20"/>
          <w:szCs w:val="20"/>
        </w:rPr>
        <w:t>Founding Faith: Providence, Politics, and the Birth of Religious Freedom in America</w:t>
      </w:r>
      <w:r w:rsidR="00D13502">
        <w:rPr>
          <w:rFonts w:ascii="Times New Roman" w:eastAsia="Times New Roman" w:hAnsi="Times New Roman" w:cs="Times New Roman"/>
          <w:sz w:val="20"/>
          <w:szCs w:val="20"/>
        </w:rPr>
        <w:t xml:space="preserve"> </w:t>
      </w:r>
      <w:r w:rsidR="00D13502">
        <w:rPr>
          <w:rFonts w:ascii="Times New Roman" w:eastAsia="Times New Roman" w:hAnsi="Times New Roman" w:cs="Times New Roman"/>
          <w:sz w:val="20"/>
          <w:szCs w:val="20"/>
        </w:rPr>
        <w:t>(New York: Random House, 2008),</w:t>
      </w:r>
      <w:r w:rsidRPr="00BC281B">
        <w:rPr>
          <w:rFonts w:ascii="Times New Roman" w:eastAsia="Times New Roman" w:hAnsi="Times New Roman" w:cs="Times New Roman"/>
          <w:sz w:val="20"/>
          <w:szCs w:val="20"/>
        </w:rPr>
        <w:t xml:space="preserve"> 33-39.</w:t>
      </w:r>
    </w:p>
    <w:p w14:paraId="15DC8061" w14:textId="0CA76427" w:rsidR="007007FC" w:rsidRPr="00BC281B" w:rsidRDefault="007007FC" w:rsidP="007007FC">
      <w:pPr>
        <w:pStyle w:val="normal0"/>
        <w:numPr>
          <w:ilvl w:val="0"/>
          <w:numId w:val="4"/>
        </w:numPr>
        <w:tabs>
          <w:tab w:val="left" w:pos="1440"/>
        </w:tabs>
        <w:spacing w:line="240" w:lineRule="auto"/>
        <w:contextualSpacing/>
        <w:rPr>
          <w:rFonts w:ascii="Times New Roman" w:eastAsia="Times New Roman" w:hAnsi="Times New Roman" w:cs="Times New Roman"/>
          <w:sz w:val="20"/>
          <w:szCs w:val="20"/>
        </w:rPr>
      </w:pPr>
      <w:r w:rsidRPr="00BC281B">
        <w:rPr>
          <w:rFonts w:ascii="Times New Roman" w:eastAsia="Times New Roman" w:hAnsi="Times New Roman" w:cs="Times New Roman"/>
          <w:sz w:val="20"/>
          <w:szCs w:val="20"/>
          <w:u w:val="single"/>
        </w:rPr>
        <w:t>Group 2</w:t>
      </w:r>
      <w:r w:rsidRPr="00BC281B">
        <w:rPr>
          <w:rFonts w:ascii="Times New Roman" w:eastAsia="Times New Roman" w:hAnsi="Times New Roman" w:cs="Times New Roman"/>
          <w:sz w:val="20"/>
          <w:szCs w:val="20"/>
        </w:rPr>
        <w:t xml:space="preserve">: Steven Waldman, “George Washington: Protected by God,” </w:t>
      </w:r>
      <w:r w:rsidRPr="00BC281B">
        <w:rPr>
          <w:rFonts w:ascii="Times New Roman" w:eastAsia="Times New Roman" w:hAnsi="Times New Roman" w:cs="Times New Roman"/>
          <w:i/>
          <w:sz w:val="20"/>
          <w:szCs w:val="20"/>
        </w:rPr>
        <w:t>Founding Faith: Providence, Politics, and the Birth of Religious Freedom in America</w:t>
      </w:r>
      <w:r w:rsidR="00D13502">
        <w:rPr>
          <w:rFonts w:ascii="Times New Roman" w:eastAsia="Times New Roman" w:hAnsi="Times New Roman" w:cs="Times New Roman"/>
          <w:i/>
          <w:sz w:val="20"/>
          <w:szCs w:val="20"/>
        </w:rPr>
        <w:t xml:space="preserve"> </w:t>
      </w:r>
      <w:r w:rsidR="00D13502">
        <w:rPr>
          <w:rFonts w:ascii="Times New Roman" w:eastAsia="Times New Roman" w:hAnsi="Times New Roman" w:cs="Times New Roman"/>
          <w:sz w:val="20"/>
          <w:szCs w:val="20"/>
        </w:rPr>
        <w:t>(New York: Random House, 2008),</w:t>
      </w:r>
      <w:r w:rsidR="00D13502" w:rsidRPr="00BC281B">
        <w:rPr>
          <w:rFonts w:ascii="Times New Roman" w:eastAsia="Times New Roman" w:hAnsi="Times New Roman" w:cs="Times New Roman"/>
          <w:sz w:val="20"/>
          <w:szCs w:val="20"/>
        </w:rPr>
        <w:t xml:space="preserve"> </w:t>
      </w:r>
      <w:r w:rsidRPr="00BC281B">
        <w:rPr>
          <w:rFonts w:ascii="Times New Roman" w:eastAsia="Times New Roman" w:hAnsi="Times New Roman" w:cs="Times New Roman"/>
          <w:sz w:val="20"/>
          <w:szCs w:val="20"/>
        </w:rPr>
        <w:t>56-63.</w:t>
      </w:r>
    </w:p>
    <w:p w14:paraId="345A7E23" w14:textId="0891CD20" w:rsidR="00C82E1D" w:rsidRPr="00BC281B" w:rsidRDefault="007007FC" w:rsidP="00C82E1D">
      <w:pPr>
        <w:pStyle w:val="normal0"/>
        <w:numPr>
          <w:ilvl w:val="0"/>
          <w:numId w:val="4"/>
        </w:numPr>
        <w:tabs>
          <w:tab w:val="left" w:pos="1440"/>
        </w:tabs>
        <w:spacing w:line="240" w:lineRule="auto"/>
        <w:contextualSpacing/>
        <w:rPr>
          <w:rFonts w:ascii="Times New Roman" w:eastAsia="Times New Roman" w:hAnsi="Times New Roman" w:cs="Times New Roman"/>
          <w:sz w:val="20"/>
          <w:szCs w:val="20"/>
        </w:rPr>
      </w:pPr>
      <w:r w:rsidRPr="00BC281B">
        <w:rPr>
          <w:rFonts w:ascii="Times New Roman" w:eastAsia="Times New Roman" w:hAnsi="Times New Roman" w:cs="Times New Roman"/>
          <w:sz w:val="20"/>
          <w:szCs w:val="20"/>
          <w:u w:val="single"/>
        </w:rPr>
        <w:t>Group 3</w:t>
      </w:r>
      <w:r w:rsidRPr="00BC281B">
        <w:rPr>
          <w:rFonts w:ascii="Times New Roman" w:eastAsia="Times New Roman" w:hAnsi="Times New Roman" w:cs="Times New Roman"/>
          <w:sz w:val="20"/>
          <w:szCs w:val="20"/>
        </w:rPr>
        <w:t>: Steven Waldman, “</w:t>
      </w:r>
      <w:r w:rsidR="00985BA1" w:rsidRPr="00BC281B">
        <w:rPr>
          <w:rFonts w:ascii="Times New Roman" w:eastAsia="Times New Roman" w:hAnsi="Times New Roman" w:cs="Times New Roman"/>
          <w:sz w:val="20"/>
          <w:szCs w:val="20"/>
        </w:rPr>
        <w:t>Benjamin Franklin: The Puritan New Ager</w:t>
      </w:r>
      <w:r w:rsidRPr="00BC281B">
        <w:rPr>
          <w:rFonts w:ascii="Times New Roman" w:eastAsia="Times New Roman" w:hAnsi="Times New Roman" w:cs="Times New Roman"/>
          <w:sz w:val="20"/>
          <w:szCs w:val="20"/>
        </w:rPr>
        <w:t xml:space="preserve">,” </w:t>
      </w:r>
      <w:r w:rsidRPr="00BC281B">
        <w:rPr>
          <w:rFonts w:ascii="Times New Roman" w:eastAsia="Times New Roman" w:hAnsi="Times New Roman" w:cs="Times New Roman"/>
          <w:i/>
          <w:sz w:val="20"/>
          <w:szCs w:val="20"/>
        </w:rPr>
        <w:t>Founding Faith: Providence, Politics, and the Birth of Religious Freedom in America</w:t>
      </w:r>
      <w:r w:rsidR="00D13502">
        <w:rPr>
          <w:rFonts w:ascii="Times New Roman" w:eastAsia="Times New Roman" w:hAnsi="Times New Roman" w:cs="Times New Roman"/>
          <w:sz w:val="20"/>
          <w:szCs w:val="20"/>
        </w:rPr>
        <w:t xml:space="preserve"> </w:t>
      </w:r>
      <w:r w:rsidR="00D13502">
        <w:rPr>
          <w:rFonts w:ascii="Times New Roman" w:eastAsia="Times New Roman" w:hAnsi="Times New Roman" w:cs="Times New Roman"/>
          <w:sz w:val="20"/>
          <w:szCs w:val="20"/>
        </w:rPr>
        <w:t>(New York: Random House, 2008),</w:t>
      </w:r>
      <w:r w:rsidR="00D13502" w:rsidRPr="00BC281B">
        <w:rPr>
          <w:rFonts w:ascii="Times New Roman" w:eastAsia="Times New Roman" w:hAnsi="Times New Roman" w:cs="Times New Roman"/>
          <w:sz w:val="20"/>
          <w:szCs w:val="20"/>
        </w:rPr>
        <w:t xml:space="preserve"> </w:t>
      </w:r>
      <w:r w:rsidR="00985BA1" w:rsidRPr="00BC281B">
        <w:rPr>
          <w:rFonts w:ascii="Times New Roman" w:eastAsia="Times New Roman" w:hAnsi="Times New Roman" w:cs="Times New Roman"/>
          <w:sz w:val="20"/>
          <w:szCs w:val="20"/>
        </w:rPr>
        <w:t>18-26.</w:t>
      </w:r>
    </w:p>
    <w:p w14:paraId="06FBB64D" w14:textId="77777777" w:rsidR="00E2455D" w:rsidRPr="00BC281B" w:rsidRDefault="00E2455D" w:rsidP="00C82E1D">
      <w:pPr>
        <w:pStyle w:val="normal0"/>
        <w:tabs>
          <w:tab w:val="left" w:pos="0"/>
          <w:tab w:val="left" w:pos="720"/>
        </w:tabs>
        <w:spacing w:line="240" w:lineRule="auto"/>
        <w:rPr>
          <w:rFonts w:ascii="Times New Roman" w:eastAsia="Times New Roman" w:hAnsi="Times New Roman" w:cs="Times New Roman"/>
          <w:b/>
          <w:smallCaps/>
          <w:sz w:val="20"/>
          <w:szCs w:val="20"/>
        </w:rPr>
      </w:pPr>
    </w:p>
    <w:p w14:paraId="78D93015" w14:textId="77777777" w:rsidR="00BA4CDD" w:rsidRPr="00BC281B" w:rsidRDefault="008B5EE3" w:rsidP="00BA4CDD">
      <w:pPr>
        <w:pStyle w:val="normal0"/>
        <w:tabs>
          <w:tab w:val="left" w:pos="0"/>
          <w:tab w:val="left" w:pos="720"/>
        </w:tabs>
        <w:spacing w:line="240" w:lineRule="auto"/>
      </w:pPr>
      <w:r w:rsidRPr="00BC281B">
        <w:rPr>
          <w:rFonts w:ascii="Times New Roman" w:eastAsia="Times New Roman" w:hAnsi="Times New Roman" w:cs="Times New Roman"/>
          <w:b/>
          <w:smallCaps/>
        </w:rPr>
        <w:t xml:space="preserve">Friday, </w:t>
      </w:r>
      <w:r w:rsidR="002B3A55" w:rsidRPr="00BC281B">
        <w:rPr>
          <w:rFonts w:ascii="Times New Roman" w:eastAsia="Times New Roman" w:hAnsi="Times New Roman" w:cs="Times New Roman"/>
          <w:b/>
          <w:smallCaps/>
        </w:rPr>
        <w:t>September 23</w:t>
      </w:r>
      <w:r w:rsidR="00C82E1D" w:rsidRPr="00BC281B">
        <w:rPr>
          <w:rFonts w:ascii="Times New Roman" w:eastAsia="Times New Roman" w:hAnsi="Times New Roman" w:cs="Times New Roman"/>
          <w:b/>
          <w:smallCaps/>
        </w:rPr>
        <w:t xml:space="preserve"> – </w:t>
      </w:r>
      <w:r w:rsidR="00BA4CDD" w:rsidRPr="00BC281B">
        <w:rPr>
          <w:rFonts w:ascii="Times New Roman" w:eastAsia="Times New Roman" w:hAnsi="Times New Roman" w:cs="Times New Roman"/>
          <w:b/>
          <w:smallCaps/>
        </w:rPr>
        <w:t>The First Amendment</w:t>
      </w:r>
    </w:p>
    <w:p w14:paraId="3F16971B" w14:textId="6E9E2DDB" w:rsidR="00BA4CDD" w:rsidRPr="00BC281B" w:rsidRDefault="00BA4CDD" w:rsidP="00BA4CDD">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sidRPr="00BC281B">
        <w:rPr>
          <w:rFonts w:ascii="Times New Roman" w:eastAsia="Times New Roman" w:hAnsi="Times New Roman" w:cs="Times New Roman"/>
          <w:sz w:val="20"/>
          <w:szCs w:val="20"/>
          <w:u w:val="single"/>
        </w:rPr>
        <w:t>Read</w:t>
      </w:r>
      <w:r w:rsidRPr="00BC281B">
        <w:rPr>
          <w:rFonts w:ascii="Times New Roman" w:eastAsia="Times New Roman" w:hAnsi="Times New Roman" w:cs="Times New Roman"/>
          <w:sz w:val="20"/>
          <w:szCs w:val="20"/>
        </w:rPr>
        <w:t xml:space="preserve">: </w:t>
      </w:r>
      <w:r w:rsidRPr="00BC281B">
        <w:rPr>
          <w:rFonts w:ascii="Times New Roman" w:hAnsi="Times New Roman" w:cs="Times New Roman"/>
          <w:sz w:val="20"/>
          <w:szCs w:val="20"/>
        </w:rPr>
        <w:t xml:space="preserve">Steven Waldman, “The First Amendment Compromise: Building a wall that looks good from all sides,” </w:t>
      </w:r>
      <w:r w:rsidR="00D13502" w:rsidRPr="00BC281B">
        <w:rPr>
          <w:rFonts w:ascii="Times New Roman" w:eastAsia="Times New Roman" w:hAnsi="Times New Roman" w:cs="Times New Roman"/>
          <w:i/>
          <w:sz w:val="20"/>
          <w:szCs w:val="20"/>
        </w:rPr>
        <w:t>Founding Faith: Providence, Politics, and the Birth of Religious Freedom in America</w:t>
      </w:r>
      <w:r w:rsidR="00D13502">
        <w:rPr>
          <w:rFonts w:ascii="Times New Roman" w:eastAsia="Times New Roman" w:hAnsi="Times New Roman" w:cs="Times New Roman"/>
          <w:i/>
          <w:sz w:val="20"/>
          <w:szCs w:val="20"/>
        </w:rPr>
        <w:t xml:space="preserve"> </w:t>
      </w:r>
      <w:r w:rsidR="00D13502">
        <w:rPr>
          <w:rFonts w:ascii="Times New Roman" w:eastAsia="Times New Roman" w:hAnsi="Times New Roman" w:cs="Times New Roman"/>
          <w:sz w:val="20"/>
          <w:szCs w:val="20"/>
        </w:rPr>
        <w:t>(New York: Random House, 2008),</w:t>
      </w:r>
      <w:r w:rsidR="00D13502" w:rsidRPr="00BC281B">
        <w:rPr>
          <w:rFonts w:ascii="Times New Roman" w:eastAsia="Times New Roman" w:hAnsi="Times New Roman" w:cs="Times New Roman"/>
          <w:sz w:val="20"/>
          <w:szCs w:val="20"/>
        </w:rPr>
        <w:t xml:space="preserve"> </w:t>
      </w:r>
      <w:r w:rsidRPr="00BC281B">
        <w:rPr>
          <w:rFonts w:ascii="Times New Roman" w:hAnsi="Times New Roman" w:cs="Times New Roman"/>
          <w:sz w:val="20"/>
          <w:szCs w:val="20"/>
        </w:rPr>
        <w:t>141-158.</w:t>
      </w:r>
    </w:p>
    <w:p w14:paraId="0B2FDEBF" w14:textId="340682EB" w:rsidR="00A81950" w:rsidRPr="00BC281B" w:rsidRDefault="00A81950" w:rsidP="00BA4CDD">
      <w:pPr>
        <w:pStyle w:val="normal0"/>
        <w:tabs>
          <w:tab w:val="left" w:pos="0"/>
          <w:tab w:val="left" w:pos="720"/>
        </w:tabs>
        <w:spacing w:line="240" w:lineRule="auto"/>
        <w:rPr>
          <w:rFonts w:ascii="Times New Roman" w:eastAsia="Times New Roman" w:hAnsi="Times New Roman" w:cs="Times New Roman"/>
          <w:b/>
          <w:smallCaps/>
          <w:sz w:val="20"/>
          <w:szCs w:val="20"/>
        </w:rPr>
      </w:pPr>
    </w:p>
    <w:p w14:paraId="3F0DDF45" w14:textId="43559EF6" w:rsidR="00A81950" w:rsidRPr="00BC281B" w:rsidRDefault="00A81950" w:rsidP="00A81950">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BC281B">
        <w:rPr>
          <w:rFonts w:ascii="Times New Roman" w:eastAsia="Times New Roman" w:hAnsi="Times New Roman" w:cs="Times New Roman"/>
          <w:b/>
          <w:smallCaps/>
          <w:sz w:val="24"/>
          <w:szCs w:val="24"/>
          <w:u w:val="single"/>
        </w:rPr>
        <w:t>Week 3</w:t>
      </w:r>
      <w:r w:rsidR="00BE2750" w:rsidRPr="00BC281B">
        <w:rPr>
          <w:rFonts w:ascii="Times New Roman" w:eastAsia="Times New Roman" w:hAnsi="Times New Roman" w:cs="Times New Roman"/>
          <w:b/>
          <w:smallCaps/>
          <w:sz w:val="24"/>
          <w:szCs w:val="24"/>
          <w:u w:val="single"/>
        </w:rPr>
        <w:t xml:space="preserve"> – The First Amendment</w:t>
      </w:r>
      <w:r w:rsidR="005B25D4" w:rsidRPr="00BC281B">
        <w:rPr>
          <w:rFonts w:ascii="Times New Roman" w:eastAsia="Times New Roman" w:hAnsi="Times New Roman" w:cs="Times New Roman"/>
          <w:b/>
          <w:smallCaps/>
          <w:sz w:val="24"/>
          <w:szCs w:val="24"/>
          <w:u w:val="single"/>
        </w:rPr>
        <w:t xml:space="preserve"> in Practice</w:t>
      </w:r>
    </w:p>
    <w:p w14:paraId="226B8D7C" w14:textId="77777777" w:rsidR="00C82E1D" w:rsidRPr="00BC281B" w:rsidRDefault="00C82E1D" w:rsidP="00C82E1D">
      <w:pPr>
        <w:pStyle w:val="normal0"/>
        <w:tabs>
          <w:tab w:val="left" w:pos="0"/>
          <w:tab w:val="left" w:pos="720"/>
        </w:tabs>
        <w:spacing w:line="240" w:lineRule="auto"/>
        <w:rPr>
          <w:rFonts w:ascii="Times New Roman" w:eastAsia="Times New Roman" w:hAnsi="Times New Roman" w:cs="Times New Roman"/>
          <w:b/>
          <w:smallCaps/>
          <w:sz w:val="20"/>
          <w:szCs w:val="20"/>
        </w:rPr>
      </w:pPr>
    </w:p>
    <w:p w14:paraId="15DD889C" w14:textId="77777777" w:rsidR="00BA4CDD" w:rsidRPr="00BC281B" w:rsidRDefault="00C82E1D" w:rsidP="00BA4CDD">
      <w:pPr>
        <w:pStyle w:val="normal0"/>
        <w:tabs>
          <w:tab w:val="left" w:pos="0"/>
          <w:tab w:val="left" w:pos="720"/>
        </w:tabs>
        <w:spacing w:line="240" w:lineRule="auto"/>
      </w:pPr>
      <w:r w:rsidRPr="00BC281B">
        <w:rPr>
          <w:rFonts w:ascii="Times New Roman" w:eastAsia="Times New Roman" w:hAnsi="Times New Roman" w:cs="Times New Roman"/>
          <w:b/>
          <w:smallCaps/>
        </w:rPr>
        <w:t>Tuesday, Sept</w:t>
      </w:r>
      <w:r w:rsidR="002B3A55" w:rsidRPr="00BC281B">
        <w:rPr>
          <w:rFonts w:ascii="Times New Roman" w:eastAsia="Times New Roman" w:hAnsi="Times New Roman" w:cs="Times New Roman"/>
          <w:b/>
          <w:smallCaps/>
        </w:rPr>
        <w:t>ember 27</w:t>
      </w:r>
      <w:r w:rsidRPr="00BC281B">
        <w:rPr>
          <w:rFonts w:ascii="Times New Roman" w:eastAsia="Times New Roman" w:hAnsi="Times New Roman" w:cs="Times New Roman"/>
          <w:b/>
          <w:smallCaps/>
        </w:rPr>
        <w:t xml:space="preserve"> – </w:t>
      </w:r>
      <w:r w:rsidR="00BA4CDD" w:rsidRPr="00BC281B">
        <w:rPr>
          <w:rFonts w:ascii="Times New Roman" w:eastAsia="Times New Roman" w:hAnsi="Times New Roman" w:cs="Times New Roman"/>
          <w:b/>
          <w:smallCaps/>
        </w:rPr>
        <w:t>Case Study: Everson v. Board of Education</w:t>
      </w:r>
    </w:p>
    <w:p w14:paraId="0291AE93" w14:textId="0989E68F" w:rsidR="00BA4CDD" w:rsidRPr="00BC281B" w:rsidRDefault="00BA4CDD" w:rsidP="00D13502">
      <w:pPr>
        <w:pStyle w:val="normal0"/>
        <w:numPr>
          <w:ilvl w:val="0"/>
          <w:numId w:val="3"/>
        </w:numPr>
        <w:tabs>
          <w:tab w:val="left" w:pos="1440"/>
        </w:tabs>
        <w:spacing w:line="240" w:lineRule="auto"/>
        <w:ind w:hanging="360"/>
        <w:contextualSpacing/>
        <w:rPr>
          <w:rFonts w:ascii="Times New Roman" w:eastAsia="Times New Roman" w:hAnsi="Times New Roman" w:cs="Times New Roman"/>
          <w:b/>
          <w:smallCaps/>
          <w:sz w:val="20"/>
          <w:szCs w:val="20"/>
        </w:rPr>
      </w:pPr>
      <w:r w:rsidRPr="00BC281B">
        <w:rPr>
          <w:rFonts w:ascii="Times New Roman" w:eastAsia="Times New Roman" w:hAnsi="Times New Roman" w:cs="Times New Roman"/>
          <w:sz w:val="20"/>
          <w:szCs w:val="20"/>
          <w:u w:val="single"/>
        </w:rPr>
        <w:t>Read</w:t>
      </w:r>
      <w:r w:rsidRPr="00BC281B">
        <w:rPr>
          <w:rFonts w:ascii="Times New Roman" w:eastAsia="Times New Roman" w:hAnsi="Times New Roman" w:cs="Times New Roman"/>
          <w:sz w:val="20"/>
          <w:szCs w:val="20"/>
        </w:rPr>
        <w:t xml:space="preserve">: </w:t>
      </w:r>
      <w:r w:rsidR="00D13502">
        <w:rPr>
          <w:rFonts w:ascii="Times New Roman" w:eastAsia="Times New Roman" w:hAnsi="Times New Roman" w:cs="Times New Roman"/>
          <w:sz w:val="20"/>
          <w:szCs w:val="20"/>
        </w:rPr>
        <w:t>Everson v. Board of Education. 1947 330 U.S. 1. United States Supreme Court.</w:t>
      </w:r>
    </w:p>
    <w:p w14:paraId="441A6CBC" w14:textId="45DBA1DE" w:rsidR="00845660" w:rsidRPr="00BC281B" w:rsidRDefault="00845660" w:rsidP="00BA4CDD">
      <w:pPr>
        <w:pStyle w:val="normal0"/>
        <w:tabs>
          <w:tab w:val="left" w:pos="0"/>
          <w:tab w:val="left" w:pos="720"/>
        </w:tabs>
        <w:spacing w:line="240" w:lineRule="auto"/>
        <w:rPr>
          <w:rFonts w:ascii="Times New Roman" w:eastAsia="Times New Roman" w:hAnsi="Times New Roman" w:cs="Times New Roman"/>
          <w:b/>
          <w:smallCaps/>
          <w:sz w:val="20"/>
          <w:szCs w:val="20"/>
        </w:rPr>
      </w:pPr>
    </w:p>
    <w:p w14:paraId="45BB12B3" w14:textId="039E69A4" w:rsidR="00C82E1D" w:rsidRPr="00BC281B" w:rsidRDefault="002B3A55" w:rsidP="00C82E1D">
      <w:pPr>
        <w:pStyle w:val="normal0"/>
        <w:tabs>
          <w:tab w:val="left" w:pos="0"/>
          <w:tab w:val="left" w:pos="720"/>
        </w:tabs>
        <w:spacing w:line="240" w:lineRule="auto"/>
      </w:pPr>
      <w:r w:rsidRPr="00BC281B">
        <w:rPr>
          <w:rFonts w:ascii="Times New Roman" w:eastAsia="Times New Roman" w:hAnsi="Times New Roman" w:cs="Times New Roman"/>
          <w:b/>
          <w:smallCaps/>
        </w:rPr>
        <w:t>Wednesday, September 28</w:t>
      </w:r>
      <w:r w:rsidR="00C82E1D" w:rsidRPr="00BC281B">
        <w:rPr>
          <w:rFonts w:ascii="Times New Roman" w:eastAsia="Times New Roman" w:hAnsi="Times New Roman" w:cs="Times New Roman"/>
          <w:b/>
          <w:smallCaps/>
        </w:rPr>
        <w:t xml:space="preserve"> – </w:t>
      </w:r>
      <w:r w:rsidR="00BA4CDD">
        <w:rPr>
          <w:rFonts w:ascii="Times New Roman" w:eastAsia="Times New Roman" w:hAnsi="Times New Roman" w:cs="Times New Roman"/>
          <w:b/>
          <w:smallCaps/>
        </w:rPr>
        <w:t>Debate</w:t>
      </w:r>
      <w:r w:rsidR="00845660" w:rsidRPr="00BC281B">
        <w:rPr>
          <w:rFonts w:ascii="Times New Roman" w:eastAsia="Times New Roman" w:hAnsi="Times New Roman" w:cs="Times New Roman"/>
          <w:b/>
          <w:smallCaps/>
        </w:rPr>
        <w:t xml:space="preserve">: </w:t>
      </w:r>
      <w:r w:rsidR="001C6D54" w:rsidRPr="00BC281B">
        <w:rPr>
          <w:rFonts w:ascii="Times New Roman" w:eastAsia="Times New Roman" w:hAnsi="Times New Roman" w:cs="Times New Roman"/>
          <w:b/>
          <w:smallCaps/>
        </w:rPr>
        <w:t>Everson v. Board of Education</w:t>
      </w:r>
    </w:p>
    <w:p w14:paraId="28D45718" w14:textId="37B1B14E" w:rsidR="00C82E1D" w:rsidRPr="00BA4CDD" w:rsidRDefault="00BA4CDD" w:rsidP="00BA4CDD">
      <w:pPr>
        <w:pStyle w:val="normal0"/>
        <w:numPr>
          <w:ilvl w:val="0"/>
          <w:numId w:val="3"/>
        </w:numPr>
        <w:tabs>
          <w:tab w:val="left" w:pos="1440"/>
        </w:tabs>
        <w:spacing w:line="240" w:lineRule="auto"/>
        <w:ind w:hanging="360"/>
        <w:contextualSpacing/>
        <w:rPr>
          <w:rFonts w:ascii="Times New Roman" w:eastAsia="Times New Roman" w:hAnsi="Times New Roman" w:cs="Times New Roman"/>
          <w:b/>
          <w:smallCaps/>
          <w:sz w:val="20"/>
          <w:szCs w:val="20"/>
        </w:rPr>
      </w:pPr>
      <w:r>
        <w:rPr>
          <w:rFonts w:ascii="Times New Roman" w:eastAsia="Times New Roman" w:hAnsi="Times New Roman" w:cs="Times New Roman"/>
          <w:sz w:val="20"/>
          <w:szCs w:val="20"/>
        </w:rPr>
        <w:t>Prepare for debate!</w:t>
      </w:r>
    </w:p>
    <w:p w14:paraId="7ECB39D9" w14:textId="77777777" w:rsidR="00BA4CDD" w:rsidRPr="00BC281B" w:rsidRDefault="00BA4CDD" w:rsidP="00BA4CDD">
      <w:pPr>
        <w:pStyle w:val="normal0"/>
        <w:tabs>
          <w:tab w:val="left" w:pos="1440"/>
        </w:tabs>
        <w:spacing w:line="240" w:lineRule="auto"/>
        <w:contextualSpacing/>
        <w:rPr>
          <w:rFonts w:ascii="Times New Roman" w:eastAsia="Times New Roman" w:hAnsi="Times New Roman" w:cs="Times New Roman"/>
          <w:b/>
          <w:smallCaps/>
          <w:sz w:val="20"/>
          <w:szCs w:val="20"/>
        </w:rPr>
      </w:pPr>
    </w:p>
    <w:p w14:paraId="751E0277" w14:textId="25BE0D11" w:rsidR="00C82E1D" w:rsidRDefault="005B25D4" w:rsidP="00C82E1D">
      <w:pPr>
        <w:pStyle w:val="normal0"/>
        <w:tabs>
          <w:tab w:val="left" w:pos="0"/>
          <w:tab w:val="left" w:pos="720"/>
        </w:tabs>
        <w:spacing w:line="240" w:lineRule="auto"/>
        <w:rPr>
          <w:rFonts w:ascii="Times New Roman" w:eastAsia="Times New Roman" w:hAnsi="Times New Roman" w:cs="Times New Roman"/>
          <w:b/>
          <w:smallCaps/>
        </w:rPr>
      </w:pPr>
      <w:r w:rsidRPr="00BC281B">
        <w:rPr>
          <w:rFonts w:ascii="Times New Roman" w:eastAsia="Times New Roman" w:hAnsi="Times New Roman" w:cs="Times New Roman"/>
          <w:b/>
          <w:smallCaps/>
        </w:rPr>
        <w:t xml:space="preserve">Friday, </w:t>
      </w:r>
      <w:r w:rsidR="002B3A55" w:rsidRPr="00BC281B">
        <w:rPr>
          <w:rFonts w:ascii="Times New Roman" w:eastAsia="Times New Roman" w:hAnsi="Times New Roman" w:cs="Times New Roman"/>
          <w:b/>
          <w:smallCaps/>
        </w:rPr>
        <w:t>September 30</w:t>
      </w:r>
      <w:r w:rsidR="00C82E1D" w:rsidRPr="00BC281B">
        <w:rPr>
          <w:rFonts w:ascii="Times New Roman" w:eastAsia="Times New Roman" w:hAnsi="Times New Roman" w:cs="Times New Roman"/>
          <w:b/>
          <w:smallCaps/>
        </w:rPr>
        <w:t xml:space="preserve"> – </w:t>
      </w:r>
      <w:r w:rsidR="00BA4CDD">
        <w:rPr>
          <w:rFonts w:ascii="Times New Roman" w:eastAsia="Times New Roman" w:hAnsi="Times New Roman" w:cs="Times New Roman"/>
          <w:b/>
          <w:smallCaps/>
        </w:rPr>
        <w:t>Is the Civil Religion Dead?</w:t>
      </w:r>
    </w:p>
    <w:p w14:paraId="5B96B0EA" w14:textId="118EF71B" w:rsidR="00A81950" w:rsidRPr="00D13502" w:rsidRDefault="00BA4CDD" w:rsidP="00E27582">
      <w:pPr>
        <w:pStyle w:val="normal0"/>
        <w:numPr>
          <w:ilvl w:val="0"/>
          <w:numId w:val="3"/>
        </w:numPr>
        <w:tabs>
          <w:tab w:val="left" w:pos="1440"/>
        </w:tabs>
        <w:spacing w:line="240" w:lineRule="auto"/>
        <w:ind w:hanging="360"/>
        <w:contextualSpacing/>
        <w:rPr>
          <w:rFonts w:ascii="Times New Roman" w:eastAsia="Times New Roman" w:hAnsi="Times New Roman" w:cs="Times New Roman"/>
          <w:b/>
          <w:smallCaps/>
          <w:sz w:val="20"/>
          <w:szCs w:val="20"/>
        </w:rPr>
      </w:pPr>
      <w:r w:rsidRPr="00BA4CDD">
        <w:rPr>
          <w:rFonts w:ascii="Times New Roman" w:eastAsia="Times New Roman" w:hAnsi="Times New Roman" w:cs="Times New Roman"/>
          <w:sz w:val="20"/>
          <w:szCs w:val="20"/>
          <w:u w:val="single"/>
        </w:rPr>
        <w:t>Read</w:t>
      </w:r>
      <w:r w:rsidRPr="00BA4CDD">
        <w:rPr>
          <w:rFonts w:ascii="Times New Roman" w:eastAsia="Times New Roman" w:hAnsi="Times New Roman" w:cs="Times New Roman"/>
          <w:sz w:val="20"/>
          <w:szCs w:val="20"/>
        </w:rPr>
        <w:t xml:space="preserve">: </w:t>
      </w:r>
      <w:r w:rsidRPr="00BA4CDD">
        <w:rPr>
          <w:rFonts w:ascii="Times New Roman" w:hAnsi="Times New Roman" w:cs="Times New Roman"/>
          <w:sz w:val="20"/>
          <w:szCs w:val="20"/>
        </w:rPr>
        <w:t xml:space="preserve">Yoni </w:t>
      </w:r>
      <w:proofErr w:type="spellStart"/>
      <w:r w:rsidRPr="00BA4CDD">
        <w:rPr>
          <w:rFonts w:ascii="Times New Roman" w:hAnsi="Times New Roman" w:cs="Times New Roman"/>
          <w:sz w:val="20"/>
          <w:szCs w:val="20"/>
        </w:rPr>
        <w:t>Applebaum</w:t>
      </w:r>
      <w:proofErr w:type="spellEnd"/>
      <w:r w:rsidRPr="00BA4CDD">
        <w:rPr>
          <w:rFonts w:ascii="Times New Roman" w:hAnsi="Times New Roman" w:cs="Times New Roman"/>
          <w:sz w:val="20"/>
          <w:szCs w:val="20"/>
        </w:rPr>
        <w:t xml:space="preserve">, “America’s First Post-Christian Debate,” </w:t>
      </w:r>
      <w:r w:rsidRPr="00BA4CDD">
        <w:rPr>
          <w:rFonts w:ascii="Times New Roman" w:hAnsi="Times New Roman" w:cs="Times New Roman"/>
          <w:i/>
          <w:sz w:val="20"/>
          <w:szCs w:val="20"/>
        </w:rPr>
        <w:t>The Atlantic</w:t>
      </w:r>
      <w:r w:rsidRPr="00BA4CDD">
        <w:rPr>
          <w:rFonts w:ascii="Times New Roman" w:hAnsi="Times New Roman" w:cs="Times New Roman"/>
          <w:sz w:val="20"/>
          <w:szCs w:val="20"/>
        </w:rPr>
        <w:t xml:space="preserve"> (September 27, 2016)</w:t>
      </w:r>
      <w:r w:rsidR="00D13502">
        <w:rPr>
          <w:rFonts w:ascii="Times New Roman" w:hAnsi="Times New Roman" w:cs="Times New Roman"/>
          <w:sz w:val="20"/>
          <w:szCs w:val="20"/>
        </w:rPr>
        <w:t>.</w:t>
      </w:r>
    </w:p>
    <w:p w14:paraId="0A5EB8B8" w14:textId="77777777" w:rsidR="00D13502" w:rsidRPr="00BA4CDD" w:rsidRDefault="00D13502" w:rsidP="00D13502">
      <w:pPr>
        <w:pStyle w:val="normal0"/>
        <w:tabs>
          <w:tab w:val="left" w:pos="1440"/>
        </w:tabs>
        <w:spacing w:line="240" w:lineRule="auto"/>
        <w:ind w:left="720"/>
        <w:contextualSpacing/>
        <w:rPr>
          <w:rFonts w:ascii="Times New Roman" w:eastAsia="Times New Roman" w:hAnsi="Times New Roman" w:cs="Times New Roman"/>
          <w:b/>
          <w:smallCaps/>
          <w:sz w:val="20"/>
          <w:szCs w:val="20"/>
        </w:rPr>
      </w:pPr>
    </w:p>
    <w:p w14:paraId="04EB37A8" w14:textId="0C5290CE" w:rsidR="00A81950" w:rsidRPr="00A81950" w:rsidRDefault="00A81950" w:rsidP="00A81950">
      <w:pPr>
        <w:pStyle w:val="normal0"/>
        <w:tabs>
          <w:tab w:val="left" w:pos="1440"/>
        </w:tabs>
        <w:spacing w:line="240" w:lineRule="auto"/>
        <w:jc w:val="center"/>
        <w:rPr>
          <w:rFonts w:ascii="Apple Chancery" w:hAnsi="Apple Chancery" w:cs="Apple Chancery"/>
          <w:b/>
          <w:sz w:val="36"/>
          <w:szCs w:val="36"/>
          <w:u w:val="single"/>
        </w:rPr>
      </w:pPr>
      <w:r>
        <w:rPr>
          <w:rFonts w:ascii="Apple Chancery" w:eastAsia="Dancing Script" w:hAnsi="Apple Chancery" w:cs="Apple Chancery"/>
          <w:b/>
          <w:sz w:val="36"/>
          <w:szCs w:val="36"/>
          <w:u w:val="single"/>
        </w:rPr>
        <w:t>Unit 2</w:t>
      </w:r>
      <w:r w:rsidRPr="00CC3C8C">
        <w:rPr>
          <w:rFonts w:ascii="Apple Chancery" w:eastAsia="Dancing Script" w:hAnsi="Apple Chancery" w:cs="Apple Chancery"/>
          <w:b/>
          <w:sz w:val="36"/>
          <w:szCs w:val="36"/>
          <w:u w:val="single"/>
        </w:rPr>
        <w:t xml:space="preserve">: </w:t>
      </w:r>
      <w:r>
        <w:rPr>
          <w:rFonts w:ascii="Apple Chancery" w:eastAsia="Dancing Script" w:hAnsi="Apple Chancery" w:cs="Apple Chancery"/>
          <w:b/>
          <w:sz w:val="36"/>
          <w:szCs w:val="36"/>
          <w:u w:val="single"/>
        </w:rPr>
        <w:t>Religious Intolerance &amp; Pluralism</w:t>
      </w:r>
    </w:p>
    <w:p w14:paraId="59B80D83" w14:textId="77777777" w:rsidR="00A81950" w:rsidRDefault="00A81950" w:rsidP="00E27582">
      <w:pPr>
        <w:pStyle w:val="normal0"/>
        <w:tabs>
          <w:tab w:val="left" w:pos="0"/>
          <w:tab w:val="left" w:pos="720"/>
        </w:tabs>
        <w:spacing w:line="240" w:lineRule="auto"/>
        <w:rPr>
          <w:rFonts w:ascii="Times New Roman" w:eastAsia="Times New Roman" w:hAnsi="Times New Roman" w:cs="Times New Roman"/>
          <w:b/>
          <w:smallCaps/>
          <w:sz w:val="26"/>
          <w:szCs w:val="26"/>
        </w:rPr>
      </w:pPr>
    </w:p>
    <w:p w14:paraId="0CCE1708" w14:textId="5CBE576F" w:rsidR="00A81950" w:rsidRPr="00A81950" w:rsidRDefault="00A81950" w:rsidP="00A81950">
      <w:pPr>
        <w:pStyle w:val="normal0"/>
        <w:tabs>
          <w:tab w:val="left" w:pos="0"/>
          <w:tab w:val="left" w:pos="720"/>
        </w:tabs>
        <w:spacing w:line="240" w:lineRule="auto"/>
        <w:jc w:val="center"/>
        <w:rPr>
          <w:rFonts w:ascii="Times New Roman" w:eastAsia="Times New Roman" w:hAnsi="Times New Roman" w:cs="Times New Roman"/>
          <w:b/>
          <w:smallCaps/>
          <w:sz w:val="26"/>
          <w:szCs w:val="26"/>
          <w:u w:val="single"/>
        </w:rPr>
      </w:pPr>
      <w:r>
        <w:rPr>
          <w:rFonts w:ascii="Times New Roman" w:eastAsia="Times New Roman" w:hAnsi="Times New Roman" w:cs="Times New Roman"/>
          <w:b/>
          <w:smallCaps/>
          <w:sz w:val="26"/>
          <w:szCs w:val="26"/>
          <w:u w:val="single"/>
        </w:rPr>
        <w:t>Week 4</w:t>
      </w:r>
      <w:r w:rsidR="00D65F3F">
        <w:rPr>
          <w:rFonts w:ascii="Times New Roman" w:eastAsia="Times New Roman" w:hAnsi="Times New Roman" w:cs="Times New Roman"/>
          <w:b/>
          <w:smallCaps/>
          <w:sz w:val="26"/>
          <w:szCs w:val="26"/>
          <w:u w:val="single"/>
        </w:rPr>
        <w:t xml:space="preserve">: </w:t>
      </w:r>
      <w:r w:rsidR="008A0134">
        <w:rPr>
          <w:rFonts w:ascii="Times New Roman" w:eastAsia="Times New Roman" w:hAnsi="Times New Roman" w:cs="Times New Roman"/>
          <w:b/>
          <w:smallCaps/>
          <w:sz w:val="26"/>
          <w:szCs w:val="26"/>
          <w:u w:val="single"/>
        </w:rPr>
        <w:t>What Causes Religious Intolerance?</w:t>
      </w:r>
    </w:p>
    <w:p w14:paraId="5956523D" w14:textId="77777777" w:rsidR="00A81950" w:rsidRDefault="00A81950" w:rsidP="00A81950">
      <w:pPr>
        <w:pStyle w:val="normal0"/>
        <w:tabs>
          <w:tab w:val="left" w:pos="0"/>
          <w:tab w:val="left" w:pos="720"/>
        </w:tabs>
        <w:spacing w:line="240" w:lineRule="auto"/>
        <w:rPr>
          <w:rFonts w:ascii="Times New Roman" w:eastAsia="Times New Roman" w:hAnsi="Times New Roman" w:cs="Times New Roman"/>
          <w:b/>
          <w:smallCaps/>
          <w:sz w:val="26"/>
          <w:szCs w:val="26"/>
        </w:rPr>
      </w:pPr>
    </w:p>
    <w:p w14:paraId="3D8AE7BE" w14:textId="77777777" w:rsidR="00BA4CDD" w:rsidRPr="00BA4CDD" w:rsidRDefault="003C05BE" w:rsidP="00BA4CDD">
      <w:pPr>
        <w:pStyle w:val="normal0"/>
        <w:tabs>
          <w:tab w:val="left" w:pos="0"/>
          <w:tab w:val="left" w:pos="720"/>
        </w:tabs>
        <w:spacing w:line="240" w:lineRule="auto"/>
      </w:pPr>
      <w:r w:rsidRPr="00BA4CDD">
        <w:rPr>
          <w:rFonts w:ascii="Times New Roman" w:eastAsia="Times New Roman" w:hAnsi="Times New Roman" w:cs="Times New Roman"/>
          <w:b/>
          <w:smallCaps/>
        </w:rPr>
        <w:t xml:space="preserve">Tuesday, October 4  – </w:t>
      </w:r>
      <w:r w:rsidR="00BA4CDD" w:rsidRPr="00BA4CDD">
        <w:rPr>
          <w:rFonts w:ascii="Times New Roman" w:eastAsia="Times New Roman" w:hAnsi="Times New Roman" w:cs="Times New Roman"/>
          <w:b/>
          <w:smallCaps/>
        </w:rPr>
        <w:t>Writing Workshop</w:t>
      </w:r>
    </w:p>
    <w:p w14:paraId="14E9394B" w14:textId="77777777" w:rsidR="00BA4CDD" w:rsidRPr="00BC281B" w:rsidRDefault="00BA4CDD" w:rsidP="00BA4CDD">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sidRPr="00BC281B">
        <w:rPr>
          <w:rFonts w:ascii="Times New Roman" w:eastAsia="Times New Roman" w:hAnsi="Times New Roman" w:cs="Times New Roman"/>
          <w:sz w:val="20"/>
          <w:szCs w:val="20"/>
        </w:rPr>
        <w:t>No assigned readings</w:t>
      </w:r>
    </w:p>
    <w:p w14:paraId="59C99023" w14:textId="0987E5E3" w:rsidR="00A81950" w:rsidRPr="00D13502" w:rsidRDefault="00A81950" w:rsidP="00BA4CDD">
      <w:pPr>
        <w:pStyle w:val="normal0"/>
        <w:tabs>
          <w:tab w:val="left" w:pos="0"/>
          <w:tab w:val="left" w:pos="720"/>
        </w:tabs>
        <w:spacing w:line="240" w:lineRule="auto"/>
        <w:rPr>
          <w:rFonts w:ascii="Times New Roman" w:eastAsia="Times New Roman" w:hAnsi="Times New Roman" w:cs="Times New Roman"/>
          <w:b/>
          <w:smallCaps/>
          <w:sz w:val="20"/>
          <w:szCs w:val="20"/>
        </w:rPr>
      </w:pPr>
    </w:p>
    <w:p w14:paraId="0B18674C" w14:textId="77777777" w:rsidR="00BA4CDD" w:rsidRPr="00BA4CDD" w:rsidRDefault="00A81950" w:rsidP="00BA4CDD">
      <w:pPr>
        <w:pStyle w:val="normal0"/>
        <w:tabs>
          <w:tab w:val="left" w:pos="0"/>
          <w:tab w:val="left" w:pos="720"/>
        </w:tabs>
        <w:spacing w:line="240" w:lineRule="auto"/>
      </w:pPr>
      <w:r w:rsidRPr="00BA4CDD">
        <w:rPr>
          <w:rFonts w:ascii="Times New Roman" w:eastAsia="Times New Roman" w:hAnsi="Times New Roman" w:cs="Times New Roman"/>
          <w:b/>
          <w:smallCaps/>
        </w:rPr>
        <w:t xml:space="preserve">Wednesday, October 5  – </w:t>
      </w:r>
      <w:r w:rsidR="00BA4CDD" w:rsidRPr="00BA4CDD">
        <w:rPr>
          <w:rFonts w:ascii="Times New Roman" w:eastAsia="Times New Roman" w:hAnsi="Times New Roman" w:cs="Times New Roman"/>
          <w:b/>
          <w:smallCaps/>
        </w:rPr>
        <w:t>Religious Stereotypes and Bias</w:t>
      </w:r>
    </w:p>
    <w:p w14:paraId="423F93C5" w14:textId="77777777" w:rsidR="00BA4CDD" w:rsidRPr="00BA4CDD" w:rsidRDefault="00BA4CDD" w:rsidP="00BA4CDD">
      <w:pPr>
        <w:pStyle w:val="normal0"/>
        <w:numPr>
          <w:ilvl w:val="0"/>
          <w:numId w:val="3"/>
        </w:numPr>
        <w:tabs>
          <w:tab w:val="left" w:pos="1440"/>
        </w:tabs>
        <w:spacing w:line="240" w:lineRule="auto"/>
        <w:ind w:hanging="360"/>
        <w:contextualSpacing/>
        <w:rPr>
          <w:rFonts w:ascii="Times New Roman" w:eastAsia="Times New Roman" w:hAnsi="Times New Roman" w:cs="Times New Roman"/>
          <w:b/>
          <w:smallCaps/>
          <w:sz w:val="20"/>
          <w:szCs w:val="20"/>
        </w:rPr>
      </w:pPr>
      <w:r w:rsidRPr="00BA4CDD">
        <w:rPr>
          <w:rFonts w:ascii="Times New Roman" w:eastAsia="Times New Roman" w:hAnsi="Times New Roman" w:cs="Times New Roman"/>
          <w:sz w:val="20"/>
          <w:szCs w:val="20"/>
          <w:u w:val="single"/>
        </w:rPr>
        <w:t>Due</w:t>
      </w:r>
      <w:r w:rsidRPr="00BA4CDD">
        <w:rPr>
          <w:rFonts w:ascii="Times New Roman" w:eastAsia="Times New Roman" w:hAnsi="Times New Roman" w:cs="Times New Roman"/>
          <w:sz w:val="20"/>
          <w:szCs w:val="20"/>
        </w:rPr>
        <w:t>: Essay</w:t>
      </w:r>
    </w:p>
    <w:p w14:paraId="4EE1A9F2" w14:textId="77777777" w:rsidR="00D13502" w:rsidRPr="00D13502" w:rsidRDefault="00D13502" w:rsidP="00D13502">
      <w:pPr>
        <w:pStyle w:val="normal0"/>
        <w:tabs>
          <w:tab w:val="left" w:pos="0"/>
          <w:tab w:val="left" w:pos="720"/>
        </w:tabs>
        <w:spacing w:line="240" w:lineRule="auto"/>
        <w:ind w:left="1080"/>
        <w:rPr>
          <w:rFonts w:ascii="Times New Roman" w:eastAsia="Times New Roman" w:hAnsi="Times New Roman" w:cs="Times New Roman"/>
          <w:b/>
          <w:smallCaps/>
          <w:sz w:val="20"/>
          <w:szCs w:val="20"/>
        </w:rPr>
      </w:pPr>
    </w:p>
    <w:p w14:paraId="40C7CF71" w14:textId="77777777" w:rsidR="00BA4CDD" w:rsidRPr="00BA4CDD" w:rsidRDefault="00A81950" w:rsidP="00BA4CDD">
      <w:pPr>
        <w:pStyle w:val="normal0"/>
        <w:tabs>
          <w:tab w:val="left" w:pos="0"/>
          <w:tab w:val="left" w:pos="720"/>
        </w:tabs>
        <w:spacing w:line="240" w:lineRule="auto"/>
      </w:pPr>
      <w:r w:rsidRPr="00BA4CDD">
        <w:rPr>
          <w:rFonts w:ascii="Times New Roman" w:eastAsia="Times New Roman" w:hAnsi="Times New Roman" w:cs="Times New Roman"/>
          <w:b/>
          <w:smallCaps/>
        </w:rPr>
        <w:t xml:space="preserve">Friday, October 7 – </w:t>
      </w:r>
      <w:r w:rsidR="00BA4CDD" w:rsidRPr="00BA4CDD">
        <w:rPr>
          <w:rFonts w:ascii="Times New Roman" w:eastAsia="Times New Roman" w:hAnsi="Times New Roman" w:cs="Times New Roman"/>
          <w:b/>
          <w:smallCaps/>
        </w:rPr>
        <w:t>Religious Intolerance in America</w:t>
      </w:r>
    </w:p>
    <w:p w14:paraId="4C6E075A" w14:textId="47BAB656" w:rsidR="00BA4CDD" w:rsidRPr="00BA4CDD" w:rsidRDefault="00BA4CDD" w:rsidP="00BA4CDD">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sidRPr="00BA4CDD">
        <w:rPr>
          <w:rFonts w:ascii="Times New Roman" w:eastAsia="Times New Roman" w:hAnsi="Times New Roman" w:cs="Times New Roman"/>
          <w:sz w:val="20"/>
          <w:szCs w:val="20"/>
          <w:u w:val="single"/>
        </w:rPr>
        <w:t>Read</w:t>
      </w:r>
      <w:r w:rsidRPr="00BA4CDD">
        <w:rPr>
          <w:rFonts w:ascii="Times New Roman" w:eastAsia="Times New Roman" w:hAnsi="Times New Roman" w:cs="Times New Roman"/>
          <w:sz w:val="20"/>
          <w:szCs w:val="20"/>
        </w:rPr>
        <w:t xml:space="preserve">: </w:t>
      </w:r>
      <w:proofErr w:type="spellStart"/>
      <w:r w:rsidRPr="00BA4CDD">
        <w:rPr>
          <w:rFonts w:ascii="Times New Roman" w:eastAsia="Times New Roman" w:hAnsi="Times New Roman" w:cs="Times New Roman"/>
          <w:sz w:val="20"/>
          <w:szCs w:val="20"/>
        </w:rPr>
        <w:t>Eboo</w:t>
      </w:r>
      <w:proofErr w:type="spellEnd"/>
      <w:r w:rsidRPr="00BA4CDD">
        <w:rPr>
          <w:rFonts w:ascii="Times New Roman" w:eastAsia="Times New Roman" w:hAnsi="Times New Roman" w:cs="Times New Roman"/>
          <w:sz w:val="20"/>
          <w:szCs w:val="20"/>
        </w:rPr>
        <w:t xml:space="preserve"> Patel, “Introduction,” </w:t>
      </w:r>
      <w:r w:rsidRPr="00BA4CDD">
        <w:rPr>
          <w:rFonts w:ascii="Times New Roman" w:eastAsia="Times New Roman" w:hAnsi="Times New Roman" w:cs="Times New Roman"/>
          <w:i/>
          <w:sz w:val="20"/>
          <w:szCs w:val="20"/>
        </w:rPr>
        <w:t>Sacred Ground: Pluralism, Prejudice, and the Promise of America</w:t>
      </w:r>
      <w:r w:rsidR="00D13502">
        <w:rPr>
          <w:rFonts w:ascii="Times New Roman" w:eastAsia="Times New Roman" w:hAnsi="Times New Roman" w:cs="Times New Roman"/>
          <w:sz w:val="20"/>
          <w:szCs w:val="20"/>
        </w:rPr>
        <w:t xml:space="preserve"> (Boston, MA: Beacon Press, 2012),</w:t>
      </w:r>
      <w:r w:rsidRPr="00BA4CDD">
        <w:rPr>
          <w:rFonts w:ascii="Times New Roman" w:eastAsia="Times New Roman" w:hAnsi="Times New Roman" w:cs="Times New Roman"/>
          <w:sz w:val="20"/>
          <w:szCs w:val="20"/>
        </w:rPr>
        <w:t xml:space="preserve"> xi-xxix.</w:t>
      </w:r>
    </w:p>
    <w:p w14:paraId="639957E7" w14:textId="493992F6" w:rsidR="00A81950" w:rsidRDefault="00A81950" w:rsidP="00BA4CDD">
      <w:pPr>
        <w:pStyle w:val="normal0"/>
        <w:tabs>
          <w:tab w:val="left" w:pos="0"/>
          <w:tab w:val="left" w:pos="720"/>
        </w:tabs>
        <w:spacing w:line="240" w:lineRule="auto"/>
        <w:rPr>
          <w:rFonts w:ascii="Times New Roman" w:eastAsia="Times New Roman" w:hAnsi="Times New Roman" w:cs="Times New Roman"/>
          <w:b/>
          <w:smallCaps/>
          <w:sz w:val="26"/>
          <w:szCs w:val="26"/>
        </w:rPr>
      </w:pPr>
    </w:p>
    <w:p w14:paraId="6595433D" w14:textId="102BC5B0" w:rsidR="00A81950" w:rsidRPr="00A81950" w:rsidRDefault="00A81950" w:rsidP="00A81950">
      <w:pPr>
        <w:pStyle w:val="normal0"/>
        <w:tabs>
          <w:tab w:val="left" w:pos="0"/>
          <w:tab w:val="left" w:pos="720"/>
        </w:tabs>
        <w:spacing w:line="240" w:lineRule="auto"/>
        <w:jc w:val="center"/>
        <w:rPr>
          <w:rFonts w:ascii="Times New Roman" w:eastAsia="Times New Roman" w:hAnsi="Times New Roman" w:cs="Times New Roman"/>
          <w:b/>
          <w:smallCaps/>
          <w:sz w:val="26"/>
          <w:szCs w:val="26"/>
          <w:u w:val="single"/>
        </w:rPr>
      </w:pPr>
      <w:r>
        <w:rPr>
          <w:rFonts w:ascii="Times New Roman" w:eastAsia="Times New Roman" w:hAnsi="Times New Roman" w:cs="Times New Roman"/>
          <w:b/>
          <w:smallCaps/>
          <w:sz w:val="26"/>
          <w:szCs w:val="26"/>
          <w:u w:val="single"/>
        </w:rPr>
        <w:t>Week 5</w:t>
      </w:r>
      <w:r w:rsidR="00ED70F9">
        <w:rPr>
          <w:rFonts w:ascii="Times New Roman" w:eastAsia="Times New Roman" w:hAnsi="Times New Roman" w:cs="Times New Roman"/>
          <w:b/>
          <w:smallCaps/>
          <w:sz w:val="26"/>
          <w:szCs w:val="26"/>
          <w:u w:val="single"/>
        </w:rPr>
        <w:t xml:space="preserve">: </w:t>
      </w:r>
      <w:r w:rsidR="000822A1">
        <w:rPr>
          <w:rFonts w:ascii="Times New Roman" w:eastAsia="Times New Roman" w:hAnsi="Times New Roman" w:cs="Times New Roman"/>
          <w:b/>
          <w:smallCaps/>
          <w:sz w:val="26"/>
          <w:szCs w:val="26"/>
          <w:u w:val="single"/>
        </w:rPr>
        <w:t>Religious Intolerance in the 21st Century</w:t>
      </w:r>
    </w:p>
    <w:p w14:paraId="2A41652F" w14:textId="77777777" w:rsidR="00A81950" w:rsidRDefault="00A81950" w:rsidP="00A81950">
      <w:pPr>
        <w:pStyle w:val="normal0"/>
        <w:tabs>
          <w:tab w:val="left" w:pos="0"/>
          <w:tab w:val="left" w:pos="720"/>
        </w:tabs>
        <w:spacing w:line="240" w:lineRule="auto"/>
        <w:rPr>
          <w:rFonts w:ascii="Times New Roman" w:eastAsia="Times New Roman" w:hAnsi="Times New Roman" w:cs="Times New Roman"/>
          <w:b/>
          <w:smallCaps/>
          <w:sz w:val="26"/>
          <w:szCs w:val="26"/>
        </w:rPr>
      </w:pPr>
    </w:p>
    <w:p w14:paraId="2DBB16DE" w14:textId="77777777" w:rsidR="00BA4CDD" w:rsidRPr="00BA4CDD" w:rsidRDefault="00A81950" w:rsidP="00BA4CDD">
      <w:pPr>
        <w:pStyle w:val="normal0"/>
        <w:tabs>
          <w:tab w:val="left" w:pos="0"/>
          <w:tab w:val="left" w:pos="720"/>
        </w:tabs>
        <w:spacing w:line="240" w:lineRule="auto"/>
      </w:pPr>
      <w:r w:rsidRPr="00BA4CDD">
        <w:rPr>
          <w:rFonts w:ascii="Times New Roman" w:eastAsia="Times New Roman" w:hAnsi="Times New Roman" w:cs="Times New Roman"/>
          <w:b/>
          <w:smallCaps/>
        </w:rPr>
        <w:t xml:space="preserve">Monday, October 10  – </w:t>
      </w:r>
      <w:r w:rsidR="00BA4CDD" w:rsidRPr="00BA4CDD">
        <w:rPr>
          <w:rFonts w:ascii="Times New Roman" w:eastAsia="Times New Roman" w:hAnsi="Times New Roman" w:cs="Times New Roman"/>
          <w:b/>
          <w:smallCaps/>
        </w:rPr>
        <w:t>Islamaphobia and Cordoba House</w:t>
      </w:r>
    </w:p>
    <w:p w14:paraId="7D691118" w14:textId="3A519C16" w:rsidR="00BA4CDD" w:rsidRPr="00BA4CDD" w:rsidRDefault="00BA4CDD" w:rsidP="00BA4CDD">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sidRPr="00BA4CDD">
        <w:rPr>
          <w:rFonts w:ascii="Times New Roman" w:eastAsia="Times New Roman" w:hAnsi="Times New Roman" w:cs="Times New Roman"/>
          <w:sz w:val="20"/>
          <w:szCs w:val="20"/>
          <w:u w:val="single"/>
        </w:rPr>
        <w:t>Read</w:t>
      </w:r>
      <w:r w:rsidRPr="00BA4CDD">
        <w:rPr>
          <w:rFonts w:ascii="Times New Roman" w:eastAsia="Times New Roman" w:hAnsi="Times New Roman" w:cs="Times New Roman"/>
          <w:sz w:val="20"/>
          <w:szCs w:val="20"/>
        </w:rPr>
        <w:t xml:space="preserve">: </w:t>
      </w:r>
      <w:proofErr w:type="spellStart"/>
      <w:r w:rsidRPr="00BA4CDD">
        <w:rPr>
          <w:rFonts w:ascii="Times New Roman" w:eastAsia="Times New Roman" w:hAnsi="Times New Roman" w:cs="Times New Roman"/>
          <w:sz w:val="20"/>
          <w:szCs w:val="20"/>
        </w:rPr>
        <w:t>Eboo</w:t>
      </w:r>
      <w:proofErr w:type="spellEnd"/>
      <w:r w:rsidRPr="00BA4CDD">
        <w:rPr>
          <w:rFonts w:ascii="Times New Roman" w:eastAsia="Times New Roman" w:hAnsi="Times New Roman" w:cs="Times New Roman"/>
          <w:sz w:val="20"/>
          <w:szCs w:val="20"/>
        </w:rPr>
        <w:t xml:space="preserve"> Patel, “Ground Zero,” in </w:t>
      </w:r>
      <w:r w:rsidRPr="00BA4CDD">
        <w:rPr>
          <w:rFonts w:ascii="Times New Roman" w:eastAsia="Times New Roman" w:hAnsi="Times New Roman" w:cs="Times New Roman"/>
          <w:i/>
          <w:sz w:val="20"/>
          <w:szCs w:val="20"/>
        </w:rPr>
        <w:t>Sacred Ground: Pluralism, Prejudice, and the Promise of America</w:t>
      </w:r>
      <w:r w:rsidR="00D13502">
        <w:rPr>
          <w:rFonts w:ascii="Times New Roman" w:eastAsia="Times New Roman" w:hAnsi="Times New Roman" w:cs="Times New Roman"/>
          <w:sz w:val="20"/>
          <w:szCs w:val="20"/>
        </w:rPr>
        <w:t xml:space="preserve"> (Boston, MA: Beacon Press, 2012</w:t>
      </w:r>
      <w:r w:rsidR="00D13502">
        <w:rPr>
          <w:rFonts w:ascii="Times New Roman" w:eastAsia="Times New Roman" w:hAnsi="Times New Roman" w:cs="Times New Roman"/>
          <w:sz w:val="20"/>
          <w:szCs w:val="20"/>
        </w:rPr>
        <w:t>),</w:t>
      </w:r>
      <w:r w:rsidR="00D13502" w:rsidRPr="00BA4CDD">
        <w:rPr>
          <w:rFonts w:ascii="Times New Roman" w:eastAsia="Times New Roman" w:hAnsi="Times New Roman" w:cs="Times New Roman"/>
          <w:sz w:val="20"/>
          <w:szCs w:val="20"/>
        </w:rPr>
        <w:t xml:space="preserve"> </w:t>
      </w:r>
      <w:r w:rsidRPr="00BA4CDD">
        <w:rPr>
          <w:rFonts w:ascii="Times New Roman" w:eastAsia="Times New Roman" w:hAnsi="Times New Roman" w:cs="Times New Roman"/>
          <w:sz w:val="20"/>
          <w:szCs w:val="20"/>
        </w:rPr>
        <w:t>3-22.</w:t>
      </w:r>
    </w:p>
    <w:p w14:paraId="1CBCCAAA" w14:textId="77777777" w:rsidR="00D13502" w:rsidRPr="00D13502" w:rsidRDefault="00D13502" w:rsidP="00D13502">
      <w:pPr>
        <w:pStyle w:val="normal0"/>
        <w:tabs>
          <w:tab w:val="left" w:pos="0"/>
          <w:tab w:val="left" w:pos="720"/>
        </w:tabs>
        <w:spacing w:line="240" w:lineRule="auto"/>
        <w:ind w:left="1080"/>
        <w:rPr>
          <w:rFonts w:ascii="Times New Roman" w:eastAsia="Times New Roman" w:hAnsi="Times New Roman" w:cs="Times New Roman"/>
          <w:b/>
          <w:smallCaps/>
          <w:sz w:val="20"/>
          <w:szCs w:val="20"/>
        </w:rPr>
      </w:pPr>
    </w:p>
    <w:p w14:paraId="52B57343" w14:textId="31D45F23" w:rsidR="00BA4CDD" w:rsidRPr="00BA4CDD" w:rsidRDefault="00ED70F9" w:rsidP="00BA4CDD">
      <w:pPr>
        <w:pStyle w:val="normal0"/>
        <w:tabs>
          <w:tab w:val="left" w:pos="0"/>
          <w:tab w:val="left" w:pos="720"/>
        </w:tabs>
        <w:spacing w:line="240" w:lineRule="auto"/>
      </w:pPr>
      <w:r w:rsidRPr="00BA4CDD">
        <w:rPr>
          <w:rFonts w:ascii="Times New Roman" w:eastAsia="Times New Roman" w:hAnsi="Times New Roman" w:cs="Times New Roman"/>
          <w:b/>
          <w:smallCaps/>
        </w:rPr>
        <w:t xml:space="preserve">Tuesday, October 11 </w:t>
      </w:r>
      <w:r w:rsidR="00A81950" w:rsidRPr="00BA4CDD">
        <w:rPr>
          <w:rFonts w:ascii="Times New Roman" w:eastAsia="Times New Roman" w:hAnsi="Times New Roman" w:cs="Times New Roman"/>
          <w:b/>
          <w:smallCaps/>
        </w:rPr>
        <w:t xml:space="preserve">– </w:t>
      </w:r>
      <w:r w:rsidR="008D143B">
        <w:rPr>
          <w:rFonts w:ascii="Times New Roman" w:eastAsia="Times New Roman" w:hAnsi="Times New Roman" w:cs="Times New Roman"/>
          <w:b/>
          <w:smallCaps/>
        </w:rPr>
        <w:t>The Catholic Menace</w:t>
      </w:r>
    </w:p>
    <w:p w14:paraId="1613A1F7" w14:textId="30F72EA9" w:rsidR="00BA4CDD" w:rsidRPr="00BA4CDD" w:rsidRDefault="00BA4CDD" w:rsidP="00BA4CDD">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sidRPr="00BA4CDD">
        <w:rPr>
          <w:rFonts w:ascii="Times New Roman" w:eastAsia="Times New Roman" w:hAnsi="Times New Roman" w:cs="Times New Roman"/>
          <w:sz w:val="20"/>
          <w:szCs w:val="20"/>
          <w:u w:val="single"/>
        </w:rPr>
        <w:t>Read</w:t>
      </w:r>
      <w:r w:rsidRPr="00BA4CDD">
        <w:rPr>
          <w:rFonts w:ascii="Times New Roman" w:eastAsia="Times New Roman" w:hAnsi="Times New Roman" w:cs="Times New Roman"/>
          <w:sz w:val="20"/>
          <w:szCs w:val="20"/>
        </w:rPr>
        <w:t xml:space="preserve">: </w:t>
      </w:r>
      <w:proofErr w:type="spellStart"/>
      <w:r w:rsidRPr="00BA4CDD">
        <w:rPr>
          <w:rFonts w:ascii="Times New Roman" w:eastAsia="Times New Roman" w:hAnsi="Times New Roman" w:cs="Times New Roman"/>
          <w:sz w:val="20"/>
          <w:szCs w:val="20"/>
        </w:rPr>
        <w:t>Eboo</w:t>
      </w:r>
      <w:proofErr w:type="spellEnd"/>
      <w:r w:rsidRPr="00BA4CDD">
        <w:rPr>
          <w:rFonts w:ascii="Times New Roman" w:eastAsia="Times New Roman" w:hAnsi="Times New Roman" w:cs="Times New Roman"/>
          <w:sz w:val="20"/>
          <w:szCs w:val="20"/>
        </w:rPr>
        <w:t xml:space="preserve"> Patel, “The Muslim Menace,” in </w:t>
      </w:r>
      <w:r w:rsidRPr="00BA4CDD">
        <w:rPr>
          <w:rFonts w:ascii="Times New Roman" w:eastAsia="Times New Roman" w:hAnsi="Times New Roman" w:cs="Times New Roman"/>
          <w:i/>
          <w:sz w:val="20"/>
          <w:szCs w:val="20"/>
        </w:rPr>
        <w:t>Sacred Ground: Pluralism, Prejudice, and the Promise of America</w:t>
      </w:r>
      <w:r w:rsidR="00D13502">
        <w:rPr>
          <w:rFonts w:ascii="Times New Roman" w:eastAsia="Times New Roman" w:hAnsi="Times New Roman" w:cs="Times New Roman"/>
          <w:sz w:val="20"/>
          <w:szCs w:val="20"/>
        </w:rPr>
        <w:t xml:space="preserve"> </w:t>
      </w:r>
      <w:r w:rsidR="00D13502">
        <w:rPr>
          <w:rFonts w:ascii="Times New Roman" w:eastAsia="Times New Roman" w:hAnsi="Times New Roman" w:cs="Times New Roman"/>
          <w:sz w:val="20"/>
          <w:szCs w:val="20"/>
        </w:rPr>
        <w:t>(Boston, MA: Beacon Press, 2012),</w:t>
      </w:r>
      <w:r w:rsidRPr="00BA4CDD">
        <w:rPr>
          <w:rFonts w:ascii="Times New Roman" w:eastAsia="Times New Roman" w:hAnsi="Times New Roman" w:cs="Times New Roman"/>
          <w:sz w:val="20"/>
          <w:szCs w:val="20"/>
        </w:rPr>
        <w:t xml:space="preserve"> 23-40.</w:t>
      </w:r>
    </w:p>
    <w:p w14:paraId="11B78D24" w14:textId="77777777" w:rsidR="00D13502" w:rsidRPr="00D13502" w:rsidRDefault="00D13502" w:rsidP="00D13502">
      <w:pPr>
        <w:pStyle w:val="normal0"/>
        <w:tabs>
          <w:tab w:val="left" w:pos="0"/>
          <w:tab w:val="left" w:pos="720"/>
        </w:tabs>
        <w:spacing w:line="240" w:lineRule="auto"/>
        <w:ind w:left="1080"/>
        <w:rPr>
          <w:rFonts w:ascii="Times New Roman" w:eastAsia="Times New Roman" w:hAnsi="Times New Roman" w:cs="Times New Roman"/>
          <w:b/>
          <w:smallCaps/>
          <w:sz w:val="20"/>
          <w:szCs w:val="20"/>
        </w:rPr>
      </w:pPr>
    </w:p>
    <w:p w14:paraId="5228F21F" w14:textId="77777777" w:rsidR="00BA4CDD" w:rsidRPr="00BA4CDD" w:rsidRDefault="00A81950" w:rsidP="00BA4CDD">
      <w:pPr>
        <w:pStyle w:val="normal0"/>
        <w:tabs>
          <w:tab w:val="left" w:pos="0"/>
          <w:tab w:val="left" w:pos="720"/>
        </w:tabs>
        <w:spacing w:line="240" w:lineRule="auto"/>
        <w:rPr>
          <w:rFonts w:ascii="Times New Roman" w:eastAsia="Times New Roman" w:hAnsi="Times New Roman" w:cs="Times New Roman"/>
          <w:b/>
          <w:smallCaps/>
        </w:rPr>
      </w:pPr>
      <w:r w:rsidRPr="00BA4CDD">
        <w:rPr>
          <w:rFonts w:ascii="Times New Roman" w:eastAsia="Times New Roman" w:hAnsi="Times New Roman" w:cs="Times New Roman"/>
          <w:b/>
          <w:smallCaps/>
        </w:rPr>
        <w:t xml:space="preserve">Friday, October 14 – </w:t>
      </w:r>
      <w:r w:rsidR="00BA4CDD" w:rsidRPr="00BA4CDD">
        <w:rPr>
          <w:rFonts w:ascii="Times New Roman" w:eastAsia="Times New Roman" w:hAnsi="Times New Roman" w:cs="Times New Roman"/>
          <w:b/>
          <w:smallCaps/>
        </w:rPr>
        <w:t>The Rise of the Religious Right</w:t>
      </w:r>
    </w:p>
    <w:p w14:paraId="07DD7937" w14:textId="366D0CBF" w:rsidR="00BA4CDD" w:rsidRPr="00BA4CDD" w:rsidRDefault="00BA4CDD" w:rsidP="00BA4CDD">
      <w:pPr>
        <w:pStyle w:val="normal0"/>
        <w:numPr>
          <w:ilvl w:val="0"/>
          <w:numId w:val="4"/>
        </w:numPr>
        <w:tabs>
          <w:tab w:val="left" w:pos="0"/>
          <w:tab w:val="left" w:pos="720"/>
        </w:tabs>
        <w:spacing w:line="240" w:lineRule="auto"/>
        <w:rPr>
          <w:rFonts w:ascii="Times New Roman" w:eastAsia="Times New Roman" w:hAnsi="Times New Roman" w:cs="Times New Roman"/>
          <w:sz w:val="20"/>
          <w:szCs w:val="20"/>
        </w:rPr>
      </w:pPr>
      <w:r w:rsidRPr="00BA4CDD">
        <w:rPr>
          <w:rFonts w:ascii="Times New Roman" w:eastAsia="Times New Roman" w:hAnsi="Times New Roman" w:cs="Times New Roman"/>
          <w:sz w:val="20"/>
          <w:szCs w:val="20"/>
          <w:u w:val="single"/>
        </w:rPr>
        <w:t>Read</w:t>
      </w:r>
      <w:r w:rsidRPr="00BA4CDD">
        <w:rPr>
          <w:rFonts w:ascii="Times New Roman" w:eastAsia="Times New Roman" w:hAnsi="Times New Roman" w:cs="Times New Roman"/>
          <w:sz w:val="20"/>
          <w:szCs w:val="20"/>
        </w:rPr>
        <w:t xml:space="preserve">: </w:t>
      </w:r>
      <w:proofErr w:type="spellStart"/>
      <w:r w:rsidRPr="00BA4CDD">
        <w:rPr>
          <w:rFonts w:ascii="Times New Roman" w:eastAsia="Times New Roman" w:hAnsi="Times New Roman" w:cs="Times New Roman"/>
          <w:sz w:val="20"/>
          <w:szCs w:val="20"/>
        </w:rPr>
        <w:t>Eboo</w:t>
      </w:r>
      <w:proofErr w:type="spellEnd"/>
      <w:r w:rsidRPr="00BA4CDD">
        <w:rPr>
          <w:rFonts w:ascii="Times New Roman" w:eastAsia="Times New Roman" w:hAnsi="Times New Roman" w:cs="Times New Roman"/>
          <w:sz w:val="20"/>
          <w:szCs w:val="20"/>
        </w:rPr>
        <w:t xml:space="preserve"> Patel, “The Evangelical Shift,” in </w:t>
      </w:r>
      <w:r w:rsidRPr="00BA4CDD">
        <w:rPr>
          <w:rFonts w:ascii="Times New Roman" w:eastAsia="Times New Roman" w:hAnsi="Times New Roman" w:cs="Times New Roman"/>
          <w:i/>
          <w:sz w:val="20"/>
          <w:szCs w:val="20"/>
        </w:rPr>
        <w:t>Sacred Ground: Pluralism, Prejudice, and the Promise of America</w:t>
      </w:r>
      <w:r w:rsidR="00D13502">
        <w:rPr>
          <w:rFonts w:ascii="Times New Roman" w:eastAsia="Times New Roman" w:hAnsi="Times New Roman" w:cs="Times New Roman"/>
          <w:sz w:val="20"/>
          <w:szCs w:val="20"/>
        </w:rPr>
        <w:t xml:space="preserve"> </w:t>
      </w:r>
      <w:r w:rsidR="00D13502">
        <w:rPr>
          <w:rFonts w:ascii="Times New Roman" w:eastAsia="Times New Roman" w:hAnsi="Times New Roman" w:cs="Times New Roman"/>
          <w:sz w:val="20"/>
          <w:szCs w:val="20"/>
        </w:rPr>
        <w:t>(Boston, MA: Beacon Press, 2012),</w:t>
      </w:r>
      <w:r w:rsidR="00D13502" w:rsidRPr="00BA4CDD">
        <w:rPr>
          <w:rFonts w:ascii="Times New Roman" w:eastAsia="Times New Roman" w:hAnsi="Times New Roman" w:cs="Times New Roman"/>
          <w:sz w:val="20"/>
          <w:szCs w:val="20"/>
        </w:rPr>
        <w:t xml:space="preserve"> </w:t>
      </w:r>
      <w:r w:rsidRPr="00BA4CDD">
        <w:rPr>
          <w:rFonts w:ascii="Times New Roman" w:eastAsia="Times New Roman" w:hAnsi="Times New Roman" w:cs="Times New Roman"/>
          <w:sz w:val="20"/>
          <w:szCs w:val="20"/>
        </w:rPr>
        <w:t>41-64.</w:t>
      </w:r>
    </w:p>
    <w:p w14:paraId="49AE4617" w14:textId="77777777" w:rsidR="00D13502" w:rsidRPr="00D13502" w:rsidRDefault="00D13502" w:rsidP="00D13502">
      <w:pPr>
        <w:pStyle w:val="normal0"/>
        <w:tabs>
          <w:tab w:val="left" w:pos="0"/>
          <w:tab w:val="left" w:pos="720"/>
        </w:tabs>
        <w:spacing w:line="240" w:lineRule="auto"/>
        <w:ind w:left="720"/>
        <w:rPr>
          <w:rFonts w:ascii="Times New Roman" w:eastAsia="Times New Roman" w:hAnsi="Times New Roman" w:cs="Times New Roman"/>
          <w:b/>
          <w:smallCaps/>
          <w:sz w:val="20"/>
          <w:szCs w:val="20"/>
        </w:rPr>
      </w:pPr>
    </w:p>
    <w:p w14:paraId="6FC26589" w14:textId="0C6C1EF0" w:rsidR="00D65F3F" w:rsidRPr="003B3E91" w:rsidRDefault="00D65F3F" w:rsidP="000822A1">
      <w:pPr>
        <w:pStyle w:val="normal0"/>
        <w:tabs>
          <w:tab w:val="left" w:pos="0"/>
          <w:tab w:val="left" w:pos="720"/>
        </w:tabs>
        <w:spacing w:line="240" w:lineRule="auto"/>
        <w:jc w:val="center"/>
        <w:rPr>
          <w:rFonts w:ascii="Times New Roman" w:eastAsia="Times New Roman" w:hAnsi="Times New Roman" w:cs="Times New Roman"/>
          <w:smallCaps/>
        </w:rPr>
      </w:pPr>
      <w:r w:rsidRPr="003B3E91">
        <w:rPr>
          <w:rFonts w:ascii="Times New Roman" w:eastAsia="Times New Roman" w:hAnsi="Times New Roman" w:cs="Times New Roman"/>
          <w:smallCaps/>
          <w:u w:val="single"/>
        </w:rPr>
        <w:t>Note</w:t>
      </w:r>
      <w:r w:rsidRPr="003B3E91">
        <w:rPr>
          <w:rFonts w:ascii="Times New Roman" w:eastAsia="Times New Roman" w:hAnsi="Times New Roman" w:cs="Times New Roman"/>
          <w:smallCaps/>
        </w:rPr>
        <w:t>: Midterm Grades Due on October 16</w:t>
      </w:r>
    </w:p>
    <w:p w14:paraId="3D144E2C" w14:textId="77777777" w:rsidR="00D13502" w:rsidRPr="00D13502" w:rsidRDefault="00D13502" w:rsidP="00D13502">
      <w:pPr>
        <w:pStyle w:val="normal0"/>
        <w:tabs>
          <w:tab w:val="left" w:pos="0"/>
          <w:tab w:val="left" w:pos="720"/>
        </w:tabs>
        <w:spacing w:line="240" w:lineRule="auto"/>
        <w:rPr>
          <w:rFonts w:ascii="Times New Roman" w:eastAsia="Times New Roman" w:hAnsi="Times New Roman" w:cs="Times New Roman"/>
          <w:b/>
          <w:smallCaps/>
          <w:sz w:val="20"/>
          <w:szCs w:val="20"/>
        </w:rPr>
      </w:pPr>
    </w:p>
    <w:p w14:paraId="4F0B77E9" w14:textId="7280D3F6" w:rsidR="00A81950" w:rsidRPr="00A81950" w:rsidRDefault="00A81950" w:rsidP="00A81950">
      <w:pPr>
        <w:pStyle w:val="normal0"/>
        <w:tabs>
          <w:tab w:val="left" w:pos="0"/>
          <w:tab w:val="left" w:pos="720"/>
        </w:tabs>
        <w:spacing w:line="240" w:lineRule="auto"/>
        <w:jc w:val="center"/>
        <w:rPr>
          <w:rFonts w:ascii="Times New Roman" w:eastAsia="Times New Roman" w:hAnsi="Times New Roman" w:cs="Times New Roman"/>
          <w:b/>
          <w:smallCaps/>
          <w:sz w:val="26"/>
          <w:szCs w:val="26"/>
          <w:u w:val="single"/>
        </w:rPr>
      </w:pPr>
      <w:r>
        <w:rPr>
          <w:rFonts w:ascii="Times New Roman" w:eastAsia="Times New Roman" w:hAnsi="Times New Roman" w:cs="Times New Roman"/>
          <w:b/>
          <w:smallCaps/>
          <w:sz w:val="26"/>
          <w:szCs w:val="26"/>
          <w:u w:val="single"/>
        </w:rPr>
        <w:t>Week 6</w:t>
      </w:r>
      <w:r w:rsidR="00D65F3F">
        <w:rPr>
          <w:rFonts w:ascii="Times New Roman" w:eastAsia="Times New Roman" w:hAnsi="Times New Roman" w:cs="Times New Roman"/>
          <w:b/>
          <w:smallCaps/>
          <w:sz w:val="26"/>
          <w:szCs w:val="26"/>
          <w:u w:val="single"/>
        </w:rPr>
        <w:t xml:space="preserve">: </w:t>
      </w:r>
      <w:r w:rsidR="003C0791">
        <w:rPr>
          <w:rFonts w:ascii="Times New Roman" w:eastAsia="Times New Roman" w:hAnsi="Times New Roman" w:cs="Times New Roman"/>
          <w:b/>
          <w:smallCaps/>
          <w:sz w:val="26"/>
          <w:szCs w:val="26"/>
          <w:u w:val="single"/>
        </w:rPr>
        <w:t>The Challenge of Pluralism</w:t>
      </w:r>
    </w:p>
    <w:p w14:paraId="0604155E" w14:textId="77777777" w:rsidR="00A81950" w:rsidRDefault="00A81950" w:rsidP="00A81950">
      <w:pPr>
        <w:pStyle w:val="normal0"/>
        <w:tabs>
          <w:tab w:val="left" w:pos="0"/>
          <w:tab w:val="left" w:pos="720"/>
        </w:tabs>
        <w:spacing w:line="240" w:lineRule="auto"/>
        <w:rPr>
          <w:rFonts w:ascii="Times New Roman" w:eastAsia="Times New Roman" w:hAnsi="Times New Roman" w:cs="Times New Roman"/>
          <w:b/>
          <w:smallCaps/>
          <w:sz w:val="26"/>
          <w:szCs w:val="26"/>
        </w:rPr>
      </w:pPr>
    </w:p>
    <w:p w14:paraId="65B463F4" w14:textId="73A404B7" w:rsidR="00A81950" w:rsidRPr="00BA4CDD" w:rsidRDefault="00A81950" w:rsidP="00A81950">
      <w:pPr>
        <w:pStyle w:val="normal0"/>
        <w:tabs>
          <w:tab w:val="left" w:pos="0"/>
          <w:tab w:val="left" w:pos="720"/>
        </w:tabs>
        <w:spacing w:line="240" w:lineRule="auto"/>
      </w:pPr>
      <w:r w:rsidRPr="00BA4CDD">
        <w:rPr>
          <w:rFonts w:ascii="Times New Roman" w:eastAsia="Times New Roman" w:hAnsi="Times New Roman" w:cs="Times New Roman"/>
          <w:b/>
          <w:smallCaps/>
        </w:rPr>
        <w:t xml:space="preserve">Monday, October 17  – </w:t>
      </w:r>
      <w:r w:rsidR="00277CA9">
        <w:rPr>
          <w:rFonts w:ascii="Times New Roman" w:eastAsia="Times New Roman" w:hAnsi="Times New Roman" w:cs="Times New Roman"/>
          <w:b/>
          <w:smallCaps/>
        </w:rPr>
        <w:t xml:space="preserve">The Science (and Art) of </w:t>
      </w:r>
      <w:r w:rsidR="00503ECC" w:rsidRPr="00BA4CDD">
        <w:rPr>
          <w:rFonts w:ascii="Times New Roman" w:eastAsia="Times New Roman" w:hAnsi="Times New Roman" w:cs="Times New Roman"/>
          <w:b/>
          <w:smallCaps/>
        </w:rPr>
        <w:t>Interfaith Cooperation</w:t>
      </w:r>
    </w:p>
    <w:p w14:paraId="546B794E" w14:textId="56209883" w:rsidR="00A81950" w:rsidRPr="00BA4CDD" w:rsidRDefault="00A81950" w:rsidP="00A81950">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sidRPr="00BA4CDD">
        <w:rPr>
          <w:rFonts w:ascii="Times New Roman" w:eastAsia="Times New Roman" w:hAnsi="Times New Roman" w:cs="Times New Roman"/>
          <w:sz w:val="20"/>
          <w:szCs w:val="20"/>
          <w:u w:val="single"/>
        </w:rPr>
        <w:t>Read</w:t>
      </w:r>
      <w:r w:rsidRPr="00BA4CDD">
        <w:rPr>
          <w:rFonts w:ascii="Times New Roman" w:eastAsia="Times New Roman" w:hAnsi="Times New Roman" w:cs="Times New Roman"/>
          <w:sz w:val="20"/>
          <w:szCs w:val="20"/>
        </w:rPr>
        <w:t xml:space="preserve">: </w:t>
      </w:r>
      <w:proofErr w:type="spellStart"/>
      <w:r w:rsidR="00503ECC" w:rsidRPr="00BA4CDD">
        <w:rPr>
          <w:rFonts w:ascii="Times New Roman" w:eastAsia="Times New Roman" w:hAnsi="Times New Roman" w:cs="Times New Roman"/>
          <w:sz w:val="20"/>
          <w:szCs w:val="20"/>
        </w:rPr>
        <w:t>Eboo</w:t>
      </w:r>
      <w:proofErr w:type="spellEnd"/>
      <w:r w:rsidR="00503ECC" w:rsidRPr="00BA4CDD">
        <w:rPr>
          <w:rFonts w:ascii="Times New Roman" w:eastAsia="Times New Roman" w:hAnsi="Times New Roman" w:cs="Times New Roman"/>
          <w:sz w:val="20"/>
          <w:szCs w:val="20"/>
        </w:rPr>
        <w:t xml:space="preserve"> Patel, “The Scie</w:t>
      </w:r>
      <w:r w:rsidR="00051DC9">
        <w:rPr>
          <w:rFonts w:ascii="Times New Roman" w:eastAsia="Times New Roman" w:hAnsi="Times New Roman" w:cs="Times New Roman"/>
          <w:sz w:val="20"/>
          <w:szCs w:val="20"/>
        </w:rPr>
        <w:t xml:space="preserve">nce of Interfaith Cooperation” and “the Art of Interfaith Leadership,” </w:t>
      </w:r>
      <w:r w:rsidR="00503ECC" w:rsidRPr="00BA4CDD">
        <w:rPr>
          <w:rFonts w:ascii="Times New Roman" w:eastAsia="Times New Roman" w:hAnsi="Times New Roman" w:cs="Times New Roman"/>
          <w:sz w:val="20"/>
          <w:szCs w:val="20"/>
        </w:rPr>
        <w:t xml:space="preserve">in </w:t>
      </w:r>
      <w:r w:rsidR="00503ECC" w:rsidRPr="00BA4CDD">
        <w:rPr>
          <w:rFonts w:ascii="Times New Roman" w:eastAsia="Times New Roman" w:hAnsi="Times New Roman" w:cs="Times New Roman"/>
          <w:i/>
          <w:sz w:val="20"/>
          <w:szCs w:val="20"/>
        </w:rPr>
        <w:t>Sacred Ground: Pluralism, Prejudice, and the Promise of America</w:t>
      </w:r>
      <w:r w:rsidR="00D13502">
        <w:rPr>
          <w:rFonts w:ascii="Times New Roman" w:eastAsia="Times New Roman" w:hAnsi="Times New Roman" w:cs="Times New Roman"/>
          <w:sz w:val="20"/>
          <w:szCs w:val="20"/>
        </w:rPr>
        <w:t xml:space="preserve"> </w:t>
      </w:r>
      <w:r w:rsidR="00D13502">
        <w:rPr>
          <w:rFonts w:ascii="Times New Roman" w:eastAsia="Times New Roman" w:hAnsi="Times New Roman" w:cs="Times New Roman"/>
          <w:sz w:val="20"/>
          <w:szCs w:val="20"/>
        </w:rPr>
        <w:t>(Boston, MA: Beacon Press, 2012),</w:t>
      </w:r>
      <w:r w:rsidR="00D13502" w:rsidRPr="00BA4CDD">
        <w:rPr>
          <w:rFonts w:ascii="Times New Roman" w:eastAsia="Times New Roman" w:hAnsi="Times New Roman" w:cs="Times New Roman"/>
          <w:sz w:val="20"/>
          <w:szCs w:val="20"/>
        </w:rPr>
        <w:t xml:space="preserve"> </w:t>
      </w:r>
      <w:r w:rsidR="00051DC9">
        <w:rPr>
          <w:rFonts w:ascii="Times New Roman" w:eastAsia="Times New Roman" w:hAnsi="Times New Roman" w:cs="Times New Roman"/>
          <w:sz w:val="20"/>
          <w:szCs w:val="20"/>
        </w:rPr>
        <w:t>74-80, 88-103.</w:t>
      </w:r>
    </w:p>
    <w:p w14:paraId="3DC3BA0C" w14:textId="77777777" w:rsidR="00D13502" w:rsidRPr="00D13502" w:rsidRDefault="00D13502" w:rsidP="00D13502">
      <w:pPr>
        <w:pStyle w:val="normal0"/>
        <w:tabs>
          <w:tab w:val="left" w:pos="0"/>
          <w:tab w:val="left" w:pos="720"/>
        </w:tabs>
        <w:spacing w:line="240" w:lineRule="auto"/>
        <w:ind w:left="1080"/>
        <w:rPr>
          <w:rFonts w:ascii="Times New Roman" w:eastAsia="Times New Roman" w:hAnsi="Times New Roman" w:cs="Times New Roman"/>
          <w:b/>
          <w:smallCaps/>
          <w:sz w:val="20"/>
          <w:szCs w:val="20"/>
        </w:rPr>
      </w:pPr>
    </w:p>
    <w:p w14:paraId="02586EAF" w14:textId="573D6F75" w:rsidR="00A81950" w:rsidRPr="00BA4CDD" w:rsidRDefault="00233CDD" w:rsidP="00A81950">
      <w:pPr>
        <w:pStyle w:val="normal0"/>
        <w:tabs>
          <w:tab w:val="left" w:pos="0"/>
          <w:tab w:val="left" w:pos="720"/>
        </w:tabs>
        <w:spacing w:line="240" w:lineRule="auto"/>
      </w:pPr>
      <w:r w:rsidRPr="00BA4CDD">
        <w:rPr>
          <w:rFonts w:ascii="Times New Roman" w:eastAsia="Times New Roman" w:hAnsi="Times New Roman" w:cs="Times New Roman"/>
          <w:b/>
          <w:smallCaps/>
        </w:rPr>
        <w:t>Tuesday, October 18</w:t>
      </w:r>
      <w:r w:rsidR="00A81950" w:rsidRPr="00BA4CDD">
        <w:rPr>
          <w:rFonts w:ascii="Times New Roman" w:eastAsia="Times New Roman" w:hAnsi="Times New Roman" w:cs="Times New Roman"/>
          <w:b/>
          <w:smallCaps/>
        </w:rPr>
        <w:t xml:space="preserve"> – </w:t>
      </w:r>
      <w:r w:rsidR="00503ECC" w:rsidRPr="00BA4CDD">
        <w:rPr>
          <w:rFonts w:ascii="Times New Roman" w:eastAsia="Times New Roman" w:hAnsi="Times New Roman" w:cs="Times New Roman"/>
          <w:b/>
          <w:smallCaps/>
        </w:rPr>
        <w:t>Interfaith Cooperation</w:t>
      </w:r>
      <w:r w:rsidR="00051DC9">
        <w:rPr>
          <w:rFonts w:ascii="Times New Roman" w:eastAsia="Times New Roman" w:hAnsi="Times New Roman" w:cs="Times New Roman"/>
          <w:b/>
          <w:smallCaps/>
        </w:rPr>
        <w:t xml:space="preserve">: </w:t>
      </w:r>
      <w:r w:rsidR="00277CA9">
        <w:rPr>
          <w:rFonts w:ascii="Times New Roman" w:eastAsia="Times New Roman" w:hAnsi="Times New Roman" w:cs="Times New Roman"/>
          <w:b/>
          <w:smallCaps/>
        </w:rPr>
        <w:t>A Call to Prayer</w:t>
      </w:r>
    </w:p>
    <w:p w14:paraId="159ADB7C" w14:textId="4D52C502" w:rsidR="00A81950" w:rsidRPr="00277CA9" w:rsidRDefault="00A81950" w:rsidP="00A81950">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sidRPr="00277CA9">
        <w:rPr>
          <w:rFonts w:ascii="Times New Roman" w:eastAsia="Times New Roman" w:hAnsi="Times New Roman" w:cs="Times New Roman"/>
          <w:sz w:val="20"/>
          <w:szCs w:val="20"/>
          <w:u w:val="single"/>
        </w:rPr>
        <w:t>Read</w:t>
      </w:r>
      <w:r w:rsidRPr="00277CA9">
        <w:rPr>
          <w:rFonts w:ascii="Times New Roman" w:eastAsia="Times New Roman" w:hAnsi="Times New Roman" w:cs="Times New Roman"/>
          <w:sz w:val="20"/>
          <w:szCs w:val="20"/>
        </w:rPr>
        <w:t xml:space="preserve">: </w:t>
      </w:r>
      <w:r w:rsidR="00277CA9" w:rsidRPr="00277CA9">
        <w:rPr>
          <w:rFonts w:ascii="Times New Roman" w:eastAsia="Times New Roman" w:hAnsi="Times New Roman" w:cs="Times New Roman"/>
          <w:sz w:val="20"/>
          <w:szCs w:val="20"/>
        </w:rPr>
        <w:t xml:space="preserve">Ellie Pierce, “A Call to Prayer (A),” </w:t>
      </w:r>
      <w:r w:rsidR="00277CA9" w:rsidRPr="00277CA9">
        <w:rPr>
          <w:rFonts w:ascii="Times New Roman" w:eastAsia="Times New Roman" w:hAnsi="Times New Roman" w:cs="Times New Roman"/>
          <w:i/>
          <w:sz w:val="20"/>
          <w:szCs w:val="20"/>
        </w:rPr>
        <w:t>The Pluralism Project</w:t>
      </w:r>
      <w:r w:rsidR="00277CA9" w:rsidRPr="00277CA9">
        <w:rPr>
          <w:rFonts w:ascii="Times New Roman" w:eastAsia="Times New Roman" w:hAnsi="Times New Roman" w:cs="Times New Roman"/>
          <w:sz w:val="20"/>
          <w:szCs w:val="20"/>
        </w:rPr>
        <w:t xml:space="preserve"> (Harvard University, 2015).</w:t>
      </w:r>
    </w:p>
    <w:p w14:paraId="18C52219" w14:textId="77777777" w:rsidR="00D13502" w:rsidRPr="00D13502" w:rsidRDefault="00D13502" w:rsidP="00D13502">
      <w:pPr>
        <w:pStyle w:val="normal0"/>
        <w:tabs>
          <w:tab w:val="left" w:pos="0"/>
          <w:tab w:val="left" w:pos="720"/>
        </w:tabs>
        <w:spacing w:line="240" w:lineRule="auto"/>
        <w:ind w:left="1080"/>
        <w:rPr>
          <w:rFonts w:ascii="Times New Roman" w:eastAsia="Times New Roman" w:hAnsi="Times New Roman" w:cs="Times New Roman"/>
          <w:b/>
          <w:smallCaps/>
          <w:sz w:val="20"/>
          <w:szCs w:val="20"/>
        </w:rPr>
      </w:pPr>
    </w:p>
    <w:p w14:paraId="4BFCBB20" w14:textId="5EC3041E" w:rsidR="00A81950" w:rsidRPr="00BA4CDD" w:rsidRDefault="00A81950" w:rsidP="00A81950">
      <w:pPr>
        <w:pStyle w:val="normal0"/>
        <w:tabs>
          <w:tab w:val="left" w:pos="0"/>
          <w:tab w:val="left" w:pos="720"/>
        </w:tabs>
        <w:spacing w:line="240" w:lineRule="auto"/>
      </w:pPr>
      <w:r w:rsidRPr="00BA4CDD">
        <w:rPr>
          <w:rFonts w:ascii="Times New Roman" w:eastAsia="Times New Roman" w:hAnsi="Times New Roman" w:cs="Times New Roman"/>
          <w:b/>
          <w:smallCaps/>
        </w:rPr>
        <w:t xml:space="preserve">Friday, October 21 – </w:t>
      </w:r>
      <w:r w:rsidR="003C0791">
        <w:rPr>
          <w:rFonts w:ascii="Times New Roman" w:eastAsia="Times New Roman" w:hAnsi="Times New Roman" w:cs="Times New Roman"/>
          <w:b/>
          <w:smallCaps/>
        </w:rPr>
        <w:t>Proposal Workshop</w:t>
      </w:r>
    </w:p>
    <w:p w14:paraId="39A3A6BF" w14:textId="65720876" w:rsidR="00A81950" w:rsidRPr="00051DC9" w:rsidRDefault="003C0791" w:rsidP="00A81950">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sidRPr="003C0791">
        <w:rPr>
          <w:rFonts w:ascii="Times New Roman" w:eastAsia="Times New Roman" w:hAnsi="Times New Roman" w:cs="Times New Roman"/>
          <w:sz w:val="20"/>
          <w:szCs w:val="20"/>
          <w:u w:val="single"/>
        </w:rPr>
        <w:t>Due</w:t>
      </w:r>
      <w:r>
        <w:rPr>
          <w:rFonts w:ascii="Times New Roman" w:eastAsia="Times New Roman" w:hAnsi="Times New Roman" w:cs="Times New Roman"/>
          <w:sz w:val="20"/>
          <w:szCs w:val="20"/>
        </w:rPr>
        <w:t>: Rough draft of Interfaith Proposal</w:t>
      </w:r>
    </w:p>
    <w:p w14:paraId="5DB9D459" w14:textId="77777777" w:rsidR="00D13502" w:rsidRPr="00D13502" w:rsidRDefault="00D13502" w:rsidP="00D13502">
      <w:pPr>
        <w:pStyle w:val="normal0"/>
        <w:tabs>
          <w:tab w:val="left" w:pos="0"/>
          <w:tab w:val="left" w:pos="720"/>
        </w:tabs>
        <w:spacing w:line="240" w:lineRule="auto"/>
        <w:ind w:left="1080"/>
        <w:rPr>
          <w:rFonts w:ascii="Times New Roman" w:eastAsia="Times New Roman" w:hAnsi="Times New Roman" w:cs="Times New Roman"/>
          <w:b/>
          <w:smallCaps/>
          <w:sz w:val="20"/>
          <w:szCs w:val="20"/>
        </w:rPr>
      </w:pPr>
    </w:p>
    <w:p w14:paraId="5486FD80" w14:textId="6A5236E3" w:rsidR="00A81950" w:rsidRPr="00CC3C8C" w:rsidRDefault="00A81950" w:rsidP="00A81950">
      <w:pPr>
        <w:pStyle w:val="normal0"/>
        <w:tabs>
          <w:tab w:val="left" w:pos="1440"/>
        </w:tabs>
        <w:spacing w:line="240" w:lineRule="auto"/>
        <w:jc w:val="center"/>
        <w:rPr>
          <w:rFonts w:ascii="Apple Chancery" w:hAnsi="Apple Chancery" w:cs="Apple Chancery"/>
          <w:b/>
          <w:sz w:val="36"/>
          <w:szCs w:val="36"/>
          <w:u w:val="single"/>
        </w:rPr>
      </w:pPr>
      <w:r>
        <w:rPr>
          <w:rFonts w:ascii="Apple Chancery" w:eastAsia="Dancing Script" w:hAnsi="Apple Chancery" w:cs="Apple Chancery"/>
          <w:b/>
          <w:sz w:val="36"/>
          <w:szCs w:val="36"/>
          <w:u w:val="single"/>
        </w:rPr>
        <w:t>Unit 3</w:t>
      </w:r>
      <w:r w:rsidRPr="00CC3C8C">
        <w:rPr>
          <w:rFonts w:ascii="Apple Chancery" w:eastAsia="Dancing Script" w:hAnsi="Apple Chancery" w:cs="Apple Chancery"/>
          <w:b/>
          <w:sz w:val="36"/>
          <w:szCs w:val="36"/>
          <w:u w:val="single"/>
        </w:rPr>
        <w:t xml:space="preserve">: </w:t>
      </w:r>
      <w:r w:rsidR="005C04FB">
        <w:rPr>
          <w:rFonts w:ascii="Apple Chancery" w:eastAsia="Dancing Script" w:hAnsi="Apple Chancery" w:cs="Apple Chancery"/>
          <w:b/>
          <w:sz w:val="36"/>
          <w:szCs w:val="36"/>
          <w:u w:val="single"/>
        </w:rPr>
        <w:t>Native American Religious Identity</w:t>
      </w:r>
    </w:p>
    <w:p w14:paraId="4F07C0C8" w14:textId="77777777" w:rsidR="00D13502" w:rsidRPr="00D13502" w:rsidRDefault="00D13502" w:rsidP="00D13502">
      <w:pPr>
        <w:pStyle w:val="normal0"/>
        <w:tabs>
          <w:tab w:val="left" w:pos="0"/>
          <w:tab w:val="left" w:pos="720"/>
        </w:tabs>
        <w:spacing w:line="240" w:lineRule="auto"/>
        <w:rPr>
          <w:rFonts w:ascii="Times New Roman" w:eastAsia="Times New Roman" w:hAnsi="Times New Roman" w:cs="Times New Roman"/>
          <w:b/>
          <w:smallCaps/>
          <w:sz w:val="20"/>
          <w:szCs w:val="20"/>
        </w:rPr>
      </w:pPr>
    </w:p>
    <w:p w14:paraId="4349AAE3" w14:textId="73642E1B" w:rsidR="00A81950" w:rsidRPr="00A81950" w:rsidRDefault="00A81950" w:rsidP="00A81950">
      <w:pPr>
        <w:pStyle w:val="normal0"/>
        <w:tabs>
          <w:tab w:val="left" w:pos="0"/>
          <w:tab w:val="left" w:pos="720"/>
        </w:tabs>
        <w:spacing w:line="240" w:lineRule="auto"/>
        <w:jc w:val="center"/>
        <w:rPr>
          <w:rFonts w:ascii="Times New Roman" w:eastAsia="Times New Roman" w:hAnsi="Times New Roman" w:cs="Times New Roman"/>
          <w:b/>
          <w:smallCaps/>
          <w:sz w:val="26"/>
          <w:szCs w:val="26"/>
          <w:u w:val="single"/>
        </w:rPr>
      </w:pPr>
      <w:r>
        <w:rPr>
          <w:rFonts w:ascii="Times New Roman" w:eastAsia="Times New Roman" w:hAnsi="Times New Roman" w:cs="Times New Roman"/>
          <w:b/>
          <w:smallCaps/>
          <w:sz w:val="26"/>
          <w:szCs w:val="26"/>
          <w:u w:val="single"/>
        </w:rPr>
        <w:t>Week 7</w:t>
      </w:r>
      <w:r w:rsidR="00A0130E">
        <w:rPr>
          <w:rFonts w:ascii="Times New Roman" w:eastAsia="Times New Roman" w:hAnsi="Times New Roman" w:cs="Times New Roman"/>
          <w:b/>
          <w:smallCaps/>
          <w:sz w:val="26"/>
          <w:szCs w:val="26"/>
          <w:u w:val="single"/>
        </w:rPr>
        <w:t xml:space="preserve">: Indians in the Eyes of America </w:t>
      </w:r>
    </w:p>
    <w:p w14:paraId="7C2D9057" w14:textId="77777777" w:rsidR="00A81950" w:rsidRDefault="00A81950" w:rsidP="00A81950">
      <w:pPr>
        <w:pStyle w:val="normal0"/>
        <w:tabs>
          <w:tab w:val="left" w:pos="0"/>
          <w:tab w:val="left" w:pos="720"/>
        </w:tabs>
        <w:spacing w:line="240" w:lineRule="auto"/>
        <w:rPr>
          <w:rFonts w:ascii="Times New Roman" w:eastAsia="Times New Roman" w:hAnsi="Times New Roman" w:cs="Times New Roman"/>
          <w:b/>
          <w:smallCaps/>
          <w:sz w:val="26"/>
          <w:szCs w:val="26"/>
        </w:rPr>
      </w:pPr>
    </w:p>
    <w:p w14:paraId="6CC37484" w14:textId="77777777" w:rsidR="00044F8D" w:rsidRPr="00BA4CDD" w:rsidRDefault="00044F8D" w:rsidP="00044F8D">
      <w:pPr>
        <w:pStyle w:val="normal0"/>
        <w:tabs>
          <w:tab w:val="left" w:pos="0"/>
          <w:tab w:val="left" w:pos="720"/>
        </w:tabs>
        <w:spacing w:line="240" w:lineRule="auto"/>
      </w:pPr>
      <w:r w:rsidRPr="00BA4CDD">
        <w:rPr>
          <w:rFonts w:ascii="Times New Roman" w:eastAsia="Times New Roman" w:hAnsi="Times New Roman" w:cs="Times New Roman"/>
          <w:b/>
          <w:smallCaps/>
        </w:rPr>
        <w:t xml:space="preserve">Tuesday, October 25 – </w:t>
      </w:r>
      <w:r>
        <w:rPr>
          <w:rFonts w:ascii="Times New Roman" w:eastAsia="Times New Roman" w:hAnsi="Times New Roman" w:cs="Times New Roman"/>
          <w:b/>
          <w:smallCaps/>
        </w:rPr>
        <w:t>Indians of the American Imagination</w:t>
      </w:r>
    </w:p>
    <w:p w14:paraId="119D4E17" w14:textId="7C3DBD88" w:rsidR="00044F8D" w:rsidRPr="00D13502" w:rsidRDefault="00044F8D" w:rsidP="00044F8D">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sidRPr="00BA4CD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Essay #2</w:t>
      </w:r>
    </w:p>
    <w:p w14:paraId="5AC995AE" w14:textId="77777777" w:rsidR="00044F8D" w:rsidRPr="00BA4CDD" w:rsidRDefault="00044F8D" w:rsidP="00044F8D">
      <w:pPr>
        <w:pStyle w:val="normal0"/>
        <w:tabs>
          <w:tab w:val="left" w:pos="0"/>
          <w:tab w:val="left" w:pos="720"/>
        </w:tabs>
        <w:spacing w:line="240" w:lineRule="auto"/>
      </w:pPr>
      <w:r w:rsidRPr="00BA4CDD">
        <w:rPr>
          <w:rFonts w:ascii="Times New Roman" w:eastAsia="Times New Roman" w:hAnsi="Times New Roman" w:cs="Times New Roman"/>
          <w:b/>
          <w:smallCaps/>
        </w:rPr>
        <w:t>Wednesday, October 26 – Colonial Views of Native Americans</w:t>
      </w:r>
    </w:p>
    <w:p w14:paraId="02801F70" w14:textId="1862E3BB" w:rsidR="00044F8D" w:rsidRDefault="00044F8D" w:rsidP="00044F8D">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sidRPr="00BA4CDD">
        <w:rPr>
          <w:rFonts w:ascii="Times New Roman" w:eastAsia="Times New Roman" w:hAnsi="Times New Roman" w:cs="Times New Roman"/>
          <w:sz w:val="20"/>
          <w:szCs w:val="20"/>
          <w:u w:val="single"/>
        </w:rPr>
        <w:t>Read</w:t>
      </w:r>
      <w:r w:rsidRPr="00BA4CDD">
        <w:rPr>
          <w:rFonts w:ascii="Times New Roman" w:eastAsia="Times New Roman" w:hAnsi="Times New Roman" w:cs="Times New Roman"/>
          <w:sz w:val="20"/>
          <w:szCs w:val="20"/>
        </w:rPr>
        <w:t xml:space="preserve">: Vine </w:t>
      </w:r>
      <w:proofErr w:type="spellStart"/>
      <w:r w:rsidRPr="00BA4CDD">
        <w:rPr>
          <w:rFonts w:ascii="Times New Roman" w:eastAsia="Times New Roman" w:hAnsi="Times New Roman" w:cs="Times New Roman"/>
          <w:sz w:val="20"/>
          <w:szCs w:val="20"/>
        </w:rPr>
        <w:t>Deloria</w:t>
      </w:r>
      <w:proofErr w:type="spellEnd"/>
      <w:r w:rsidRPr="00BA4CDD">
        <w:rPr>
          <w:rFonts w:ascii="Times New Roman" w:eastAsia="Times New Roman" w:hAnsi="Times New Roman" w:cs="Times New Roman"/>
          <w:sz w:val="20"/>
          <w:szCs w:val="20"/>
        </w:rPr>
        <w:t xml:space="preserve"> Jr., “The Indians of the American Imagination,” </w:t>
      </w:r>
      <w:r w:rsidRPr="00BA4CDD">
        <w:rPr>
          <w:rFonts w:ascii="Times New Roman" w:eastAsia="Times New Roman" w:hAnsi="Times New Roman" w:cs="Times New Roman"/>
          <w:i/>
          <w:sz w:val="20"/>
          <w:szCs w:val="20"/>
        </w:rPr>
        <w:t>God is Red: A Native View of Religion</w:t>
      </w:r>
      <w:r w:rsidR="00D13502">
        <w:rPr>
          <w:rFonts w:ascii="Times New Roman" w:eastAsia="Times New Roman" w:hAnsi="Times New Roman" w:cs="Times New Roman"/>
          <w:sz w:val="20"/>
          <w:szCs w:val="20"/>
        </w:rPr>
        <w:t xml:space="preserve"> (Golden, CO: Fulcrum Publications, 2003),</w:t>
      </w:r>
      <w:r w:rsidRPr="00BA4CDD">
        <w:rPr>
          <w:rFonts w:ascii="Times New Roman" w:eastAsia="Times New Roman" w:hAnsi="Times New Roman" w:cs="Times New Roman"/>
          <w:sz w:val="20"/>
          <w:szCs w:val="20"/>
        </w:rPr>
        <w:t xml:space="preserve"> 23-44.</w:t>
      </w:r>
    </w:p>
    <w:p w14:paraId="0842BC65" w14:textId="77777777" w:rsidR="00044F8D" w:rsidRPr="00BA4CDD" w:rsidRDefault="00044F8D" w:rsidP="00044F8D">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sidRPr="00BF7C0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Class will meet at the Peabody Museum</w:t>
      </w:r>
    </w:p>
    <w:p w14:paraId="034224B9" w14:textId="77777777" w:rsidR="00044F8D" w:rsidRPr="00BA4CDD" w:rsidRDefault="00044F8D" w:rsidP="00044F8D">
      <w:pPr>
        <w:pStyle w:val="normal0"/>
        <w:tabs>
          <w:tab w:val="left" w:pos="0"/>
          <w:tab w:val="left" w:pos="720"/>
        </w:tabs>
        <w:spacing w:line="240" w:lineRule="auto"/>
        <w:rPr>
          <w:rFonts w:ascii="Times New Roman" w:eastAsia="Times New Roman" w:hAnsi="Times New Roman" w:cs="Times New Roman"/>
          <w:b/>
          <w:smallCaps/>
        </w:rPr>
      </w:pPr>
    </w:p>
    <w:p w14:paraId="1B876FE4" w14:textId="77777777" w:rsidR="00044F8D" w:rsidRPr="00BA4CDD" w:rsidRDefault="00044F8D" w:rsidP="00044F8D">
      <w:pPr>
        <w:pStyle w:val="normal0"/>
        <w:tabs>
          <w:tab w:val="left" w:pos="0"/>
          <w:tab w:val="left" w:pos="720"/>
        </w:tabs>
        <w:spacing w:line="240" w:lineRule="auto"/>
      </w:pPr>
      <w:r w:rsidRPr="00BA4CDD">
        <w:rPr>
          <w:rFonts w:ascii="Times New Roman" w:eastAsia="Times New Roman" w:hAnsi="Times New Roman" w:cs="Times New Roman"/>
          <w:b/>
          <w:smallCaps/>
        </w:rPr>
        <w:t xml:space="preserve">Friday, October 28 – </w:t>
      </w:r>
      <w:r>
        <w:rPr>
          <w:rFonts w:ascii="Times New Roman" w:eastAsia="Times New Roman" w:hAnsi="Times New Roman" w:cs="Times New Roman"/>
          <w:b/>
          <w:smallCaps/>
        </w:rPr>
        <w:t>Epistemological Decolonization: Thinking in Time &amp; Space</w:t>
      </w:r>
    </w:p>
    <w:p w14:paraId="35DC4C3C" w14:textId="5F4DD2EE" w:rsidR="00044F8D" w:rsidRPr="00BF7C03" w:rsidRDefault="00044F8D" w:rsidP="00044F8D">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sidRPr="00BF7C03">
        <w:rPr>
          <w:rFonts w:ascii="Times New Roman" w:eastAsia="Times New Roman" w:hAnsi="Times New Roman" w:cs="Times New Roman"/>
          <w:sz w:val="20"/>
          <w:szCs w:val="20"/>
          <w:u w:val="single"/>
        </w:rPr>
        <w:t>Read</w:t>
      </w:r>
      <w:r w:rsidRPr="00BF7C03">
        <w:rPr>
          <w:rFonts w:ascii="Times New Roman" w:eastAsia="Times New Roman" w:hAnsi="Times New Roman" w:cs="Times New Roman"/>
          <w:sz w:val="20"/>
          <w:szCs w:val="20"/>
        </w:rPr>
        <w:t xml:space="preserve">: Vine </w:t>
      </w:r>
      <w:proofErr w:type="spellStart"/>
      <w:r w:rsidRPr="00BF7C03">
        <w:rPr>
          <w:rFonts w:ascii="Times New Roman" w:eastAsia="Times New Roman" w:hAnsi="Times New Roman" w:cs="Times New Roman"/>
          <w:sz w:val="20"/>
          <w:szCs w:val="20"/>
        </w:rPr>
        <w:t>Deloria</w:t>
      </w:r>
      <w:proofErr w:type="spellEnd"/>
      <w:r w:rsidRPr="00BF7C03">
        <w:rPr>
          <w:rFonts w:ascii="Times New Roman" w:eastAsia="Times New Roman" w:hAnsi="Times New Roman" w:cs="Times New Roman"/>
          <w:sz w:val="20"/>
          <w:szCs w:val="20"/>
        </w:rPr>
        <w:t xml:space="preserve"> Jr., “</w:t>
      </w:r>
      <w:r>
        <w:rPr>
          <w:rFonts w:ascii="Times New Roman" w:eastAsia="Times New Roman" w:hAnsi="Times New Roman" w:cs="Times New Roman"/>
          <w:sz w:val="20"/>
          <w:szCs w:val="20"/>
        </w:rPr>
        <w:t>Thinking in Time and Space</w:t>
      </w:r>
      <w:r w:rsidRPr="00BF7C03">
        <w:rPr>
          <w:rFonts w:ascii="Times New Roman" w:eastAsia="Times New Roman" w:hAnsi="Times New Roman" w:cs="Times New Roman"/>
          <w:sz w:val="20"/>
          <w:szCs w:val="20"/>
        </w:rPr>
        <w:t xml:space="preserve">,” </w:t>
      </w:r>
      <w:r w:rsidRPr="00BF7C03">
        <w:rPr>
          <w:rFonts w:ascii="Times New Roman" w:eastAsia="Times New Roman" w:hAnsi="Times New Roman" w:cs="Times New Roman"/>
          <w:i/>
          <w:sz w:val="20"/>
          <w:szCs w:val="20"/>
        </w:rPr>
        <w:t>God is Red: A Native View of Religion</w:t>
      </w:r>
      <w:r w:rsidR="00D13502">
        <w:rPr>
          <w:rFonts w:ascii="Times New Roman" w:eastAsia="Times New Roman" w:hAnsi="Times New Roman" w:cs="Times New Roman"/>
          <w:sz w:val="20"/>
          <w:szCs w:val="20"/>
        </w:rPr>
        <w:t xml:space="preserve"> </w:t>
      </w:r>
      <w:r w:rsidR="00D13502">
        <w:rPr>
          <w:rFonts w:ascii="Times New Roman" w:eastAsia="Times New Roman" w:hAnsi="Times New Roman" w:cs="Times New Roman"/>
          <w:sz w:val="20"/>
          <w:szCs w:val="20"/>
        </w:rPr>
        <w:t>(Golden, CO: Fulcrum Publications, 2003),</w:t>
      </w:r>
      <w:r w:rsidR="00D13502" w:rsidRPr="00BA4CD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61-75</w:t>
      </w:r>
      <w:r w:rsidRPr="00BF7C03">
        <w:rPr>
          <w:rFonts w:ascii="Times New Roman" w:eastAsia="Times New Roman" w:hAnsi="Times New Roman" w:cs="Times New Roman"/>
          <w:sz w:val="20"/>
          <w:szCs w:val="20"/>
        </w:rPr>
        <w:t>.</w:t>
      </w:r>
    </w:p>
    <w:p w14:paraId="592D8B66" w14:textId="66F7A96D" w:rsidR="00A81950" w:rsidRDefault="00A81950" w:rsidP="00BA4CDD">
      <w:pPr>
        <w:pStyle w:val="normal0"/>
        <w:tabs>
          <w:tab w:val="left" w:pos="0"/>
          <w:tab w:val="left" w:pos="720"/>
        </w:tabs>
        <w:spacing w:line="240" w:lineRule="auto"/>
        <w:rPr>
          <w:rFonts w:ascii="Times New Roman" w:eastAsia="Times New Roman" w:hAnsi="Times New Roman" w:cs="Times New Roman"/>
          <w:b/>
          <w:smallCaps/>
          <w:sz w:val="26"/>
          <w:szCs w:val="26"/>
        </w:rPr>
      </w:pPr>
    </w:p>
    <w:p w14:paraId="0C25925C" w14:textId="7707667C" w:rsidR="00A81950" w:rsidRPr="00A81950" w:rsidRDefault="00A81950" w:rsidP="00A81950">
      <w:pPr>
        <w:pStyle w:val="normal0"/>
        <w:tabs>
          <w:tab w:val="left" w:pos="0"/>
          <w:tab w:val="left" w:pos="720"/>
        </w:tabs>
        <w:spacing w:line="240" w:lineRule="auto"/>
        <w:jc w:val="center"/>
        <w:rPr>
          <w:rFonts w:ascii="Times New Roman" w:eastAsia="Times New Roman" w:hAnsi="Times New Roman" w:cs="Times New Roman"/>
          <w:b/>
          <w:smallCaps/>
          <w:sz w:val="26"/>
          <w:szCs w:val="26"/>
          <w:u w:val="single"/>
        </w:rPr>
      </w:pPr>
      <w:r>
        <w:rPr>
          <w:rFonts w:ascii="Times New Roman" w:eastAsia="Times New Roman" w:hAnsi="Times New Roman" w:cs="Times New Roman"/>
          <w:b/>
          <w:smallCaps/>
          <w:sz w:val="26"/>
          <w:szCs w:val="26"/>
          <w:u w:val="single"/>
        </w:rPr>
        <w:t>Week 8</w:t>
      </w:r>
      <w:r w:rsidR="00A0130E">
        <w:rPr>
          <w:rFonts w:ascii="Times New Roman" w:eastAsia="Times New Roman" w:hAnsi="Times New Roman" w:cs="Times New Roman"/>
          <w:b/>
          <w:smallCaps/>
          <w:sz w:val="26"/>
          <w:szCs w:val="26"/>
          <w:u w:val="single"/>
        </w:rPr>
        <w:t>: The Challenge of Responsible Curation</w:t>
      </w:r>
    </w:p>
    <w:p w14:paraId="186C9A28" w14:textId="77777777" w:rsidR="00A81950" w:rsidRDefault="00A81950" w:rsidP="00A81950">
      <w:pPr>
        <w:pStyle w:val="normal0"/>
        <w:tabs>
          <w:tab w:val="left" w:pos="0"/>
          <w:tab w:val="left" w:pos="720"/>
        </w:tabs>
        <w:spacing w:line="240" w:lineRule="auto"/>
        <w:rPr>
          <w:rFonts w:ascii="Times New Roman" w:eastAsia="Times New Roman" w:hAnsi="Times New Roman" w:cs="Times New Roman"/>
          <w:b/>
          <w:smallCaps/>
          <w:sz w:val="26"/>
          <w:szCs w:val="26"/>
        </w:rPr>
      </w:pPr>
    </w:p>
    <w:p w14:paraId="6E21E507" w14:textId="77777777" w:rsidR="00044F8D" w:rsidRPr="00BA4CDD" w:rsidRDefault="00044F8D" w:rsidP="00044F8D">
      <w:pPr>
        <w:pStyle w:val="normal0"/>
        <w:tabs>
          <w:tab w:val="left" w:pos="0"/>
          <w:tab w:val="left" w:pos="720"/>
        </w:tabs>
        <w:spacing w:line="240" w:lineRule="auto"/>
      </w:pPr>
      <w:r w:rsidRPr="00BA4CDD">
        <w:rPr>
          <w:rFonts w:ascii="Times New Roman" w:eastAsia="Times New Roman" w:hAnsi="Times New Roman" w:cs="Times New Roman"/>
          <w:b/>
          <w:smallCaps/>
        </w:rPr>
        <w:t xml:space="preserve">Tuesday, November 1 – </w:t>
      </w:r>
      <w:r>
        <w:rPr>
          <w:rFonts w:ascii="Times New Roman" w:eastAsia="Times New Roman" w:hAnsi="Times New Roman" w:cs="Times New Roman"/>
          <w:b/>
          <w:smallCaps/>
        </w:rPr>
        <w:t>A Return to Sacred Ground</w:t>
      </w:r>
    </w:p>
    <w:p w14:paraId="255C24A5" w14:textId="275230C9" w:rsidR="00044F8D" w:rsidRPr="003A086C" w:rsidRDefault="00044F8D" w:rsidP="00044F8D">
      <w:pPr>
        <w:pStyle w:val="normal0"/>
        <w:numPr>
          <w:ilvl w:val="0"/>
          <w:numId w:val="3"/>
        </w:numPr>
        <w:tabs>
          <w:tab w:val="left" w:pos="1440"/>
        </w:tabs>
        <w:spacing w:line="240" w:lineRule="auto"/>
        <w:ind w:hanging="360"/>
        <w:contextualSpacing/>
        <w:rPr>
          <w:rFonts w:ascii="Times New Roman" w:eastAsia="Times New Roman" w:hAnsi="Times New Roman" w:cs="Times New Roman"/>
          <w:b/>
          <w:smallCaps/>
          <w:sz w:val="20"/>
          <w:szCs w:val="20"/>
        </w:rPr>
      </w:pPr>
      <w:r w:rsidRPr="003A086C">
        <w:rPr>
          <w:rFonts w:ascii="Times New Roman" w:eastAsia="Times New Roman" w:hAnsi="Times New Roman" w:cs="Times New Roman"/>
          <w:sz w:val="20"/>
          <w:szCs w:val="20"/>
          <w:u w:val="single"/>
        </w:rPr>
        <w:t>Read</w:t>
      </w:r>
      <w:r w:rsidRPr="003A086C">
        <w:rPr>
          <w:rFonts w:ascii="Times New Roman" w:eastAsia="Times New Roman" w:hAnsi="Times New Roman" w:cs="Times New Roman"/>
          <w:sz w:val="20"/>
          <w:szCs w:val="20"/>
        </w:rPr>
        <w:t xml:space="preserve">: Vine </w:t>
      </w:r>
      <w:proofErr w:type="spellStart"/>
      <w:r w:rsidRPr="003A086C">
        <w:rPr>
          <w:rFonts w:ascii="Times New Roman" w:eastAsia="Times New Roman" w:hAnsi="Times New Roman" w:cs="Times New Roman"/>
          <w:sz w:val="20"/>
          <w:szCs w:val="20"/>
        </w:rPr>
        <w:t>Deloria</w:t>
      </w:r>
      <w:proofErr w:type="spellEnd"/>
      <w:r w:rsidRPr="003A086C">
        <w:rPr>
          <w:rFonts w:ascii="Times New Roman" w:eastAsia="Times New Roman" w:hAnsi="Times New Roman" w:cs="Times New Roman"/>
          <w:sz w:val="20"/>
          <w:szCs w:val="20"/>
        </w:rPr>
        <w:t xml:space="preserve"> Jr., “Sacred Places and Moral Responsibility,” </w:t>
      </w:r>
      <w:r w:rsidRPr="003A086C">
        <w:rPr>
          <w:rFonts w:ascii="Times New Roman" w:eastAsia="Times New Roman" w:hAnsi="Times New Roman" w:cs="Times New Roman"/>
          <w:i/>
          <w:sz w:val="20"/>
          <w:szCs w:val="20"/>
        </w:rPr>
        <w:t>God is Red: A Native View of Religion</w:t>
      </w:r>
      <w:r w:rsidR="00D13502">
        <w:rPr>
          <w:rFonts w:ascii="Times New Roman" w:eastAsia="Times New Roman" w:hAnsi="Times New Roman" w:cs="Times New Roman"/>
          <w:sz w:val="20"/>
          <w:szCs w:val="20"/>
        </w:rPr>
        <w:t xml:space="preserve"> </w:t>
      </w:r>
      <w:r w:rsidR="00D13502">
        <w:rPr>
          <w:rFonts w:ascii="Times New Roman" w:eastAsia="Times New Roman" w:hAnsi="Times New Roman" w:cs="Times New Roman"/>
          <w:sz w:val="20"/>
          <w:szCs w:val="20"/>
        </w:rPr>
        <w:t>(Golden, CO: Fulcrum Publications, 2003),</w:t>
      </w:r>
      <w:r w:rsidR="00D13502" w:rsidRPr="00BA4CDD">
        <w:rPr>
          <w:rFonts w:ascii="Times New Roman" w:eastAsia="Times New Roman" w:hAnsi="Times New Roman" w:cs="Times New Roman"/>
          <w:sz w:val="20"/>
          <w:szCs w:val="20"/>
        </w:rPr>
        <w:t xml:space="preserve"> </w:t>
      </w:r>
      <w:r w:rsidRPr="003A086C">
        <w:rPr>
          <w:rFonts w:ascii="Times New Roman" w:eastAsia="Times New Roman" w:hAnsi="Times New Roman" w:cs="Times New Roman"/>
          <w:sz w:val="20"/>
          <w:szCs w:val="20"/>
        </w:rPr>
        <w:t>271-285.</w:t>
      </w:r>
    </w:p>
    <w:p w14:paraId="5AF6A562" w14:textId="77777777" w:rsidR="00044F8D" w:rsidRPr="003A086C" w:rsidRDefault="00044F8D" w:rsidP="00044F8D">
      <w:pPr>
        <w:pStyle w:val="normal0"/>
        <w:tabs>
          <w:tab w:val="left" w:pos="1440"/>
        </w:tabs>
        <w:spacing w:line="240" w:lineRule="auto"/>
        <w:contextualSpacing/>
        <w:rPr>
          <w:rFonts w:ascii="Times New Roman" w:eastAsia="Times New Roman" w:hAnsi="Times New Roman" w:cs="Times New Roman"/>
          <w:b/>
          <w:smallCaps/>
          <w:sz w:val="20"/>
          <w:szCs w:val="20"/>
        </w:rPr>
      </w:pPr>
    </w:p>
    <w:p w14:paraId="43337977" w14:textId="77777777" w:rsidR="00044F8D" w:rsidRPr="00BA4CDD" w:rsidRDefault="00044F8D" w:rsidP="00044F8D">
      <w:pPr>
        <w:pStyle w:val="normal0"/>
        <w:tabs>
          <w:tab w:val="left" w:pos="0"/>
          <w:tab w:val="left" w:pos="720"/>
        </w:tabs>
        <w:spacing w:line="240" w:lineRule="auto"/>
      </w:pPr>
      <w:r w:rsidRPr="00BA4CDD">
        <w:rPr>
          <w:rFonts w:ascii="Times New Roman" w:eastAsia="Times New Roman" w:hAnsi="Times New Roman" w:cs="Times New Roman"/>
          <w:b/>
          <w:smallCaps/>
        </w:rPr>
        <w:t>Wednesday, November 2 – NAGPRA</w:t>
      </w:r>
      <w:r>
        <w:rPr>
          <w:rFonts w:ascii="Times New Roman" w:eastAsia="Times New Roman" w:hAnsi="Times New Roman" w:cs="Times New Roman"/>
          <w:b/>
          <w:smallCaps/>
        </w:rPr>
        <w:t>: A Case Study</w:t>
      </w:r>
    </w:p>
    <w:p w14:paraId="28C7B468" w14:textId="2284C218" w:rsidR="00044F8D" w:rsidRPr="00BF7C03" w:rsidRDefault="00044F8D" w:rsidP="00044F8D">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sidRPr="00BF7C03">
        <w:rPr>
          <w:rFonts w:ascii="Times New Roman" w:eastAsia="Times New Roman" w:hAnsi="Times New Roman" w:cs="Times New Roman"/>
          <w:sz w:val="20"/>
          <w:szCs w:val="20"/>
          <w:u w:val="single"/>
        </w:rPr>
        <w:t>Read</w:t>
      </w:r>
      <w:r w:rsidRPr="00BF7C03">
        <w:rPr>
          <w:rFonts w:ascii="Times New Roman" w:eastAsia="Times New Roman" w:hAnsi="Times New Roman" w:cs="Times New Roman"/>
          <w:sz w:val="20"/>
          <w:szCs w:val="20"/>
        </w:rPr>
        <w:t xml:space="preserve">: </w:t>
      </w:r>
      <w:r w:rsidRPr="00BF7C03">
        <w:rPr>
          <w:rFonts w:ascii="Times New Roman" w:hAnsi="Times New Roman" w:cs="Times New Roman"/>
          <w:sz w:val="20"/>
          <w:szCs w:val="20"/>
        </w:rPr>
        <w:t xml:space="preserve">Amy </w:t>
      </w:r>
      <w:proofErr w:type="spellStart"/>
      <w:r w:rsidRPr="00BF7C03">
        <w:rPr>
          <w:rFonts w:ascii="Times New Roman" w:hAnsi="Times New Roman" w:cs="Times New Roman"/>
          <w:sz w:val="20"/>
          <w:szCs w:val="20"/>
        </w:rPr>
        <w:t>Lonetree</w:t>
      </w:r>
      <w:proofErr w:type="spellEnd"/>
      <w:r w:rsidRPr="00BF7C03">
        <w:rPr>
          <w:rFonts w:ascii="Times New Roman" w:hAnsi="Times New Roman" w:cs="Times New Roman"/>
          <w:sz w:val="20"/>
          <w:szCs w:val="20"/>
        </w:rPr>
        <w:t xml:space="preserve">, “Introduction: Native Americans and Museums,” </w:t>
      </w:r>
      <w:r w:rsidRPr="00BF7C03">
        <w:rPr>
          <w:rFonts w:ascii="Times New Roman" w:hAnsi="Times New Roman" w:cs="Times New Roman"/>
          <w:i/>
          <w:sz w:val="20"/>
          <w:szCs w:val="20"/>
        </w:rPr>
        <w:t>Decolonizing Museums: Representing Native America in National and Tribal Museums</w:t>
      </w:r>
      <w:r w:rsidR="00D13502">
        <w:rPr>
          <w:rFonts w:ascii="Times New Roman" w:hAnsi="Times New Roman" w:cs="Times New Roman"/>
          <w:sz w:val="20"/>
          <w:szCs w:val="20"/>
        </w:rPr>
        <w:t xml:space="preserve"> (Chapel Hill, NC: University of North Carolina Press, 2012), </w:t>
      </w:r>
      <w:r w:rsidR="002271DE">
        <w:rPr>
          <w:rFonts w:ascii="Times New Roman" w:hAnsi="Times New Roman" w:cs="Times New Roman"/>
          <w:sz w:val="20"/>
          <w:szCs w:val="20"/>
        </w:rPr>
        <w:t>4-21.</w:t>
      </w:r>
    </w:p>
    <w:p w14:paraId="1060BC05" w14:textId="77777777" w:rsidR="00044F8D" w:rsidRPr="00BA4CDD" w:rsidRDefault="00044F8D" w:rsidP="00044F8D">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sidRPr="00BA4CDD">
        <w:rPr>
          <w:rFonts w:ascii="Times New Roman" w:eastAsia="Times New Roman" w:hAnsi="Times New Roman" w:cs="Times New Roman"/>
          <w:sz w:val="20"/>
          <w:szCs w:val="20"/>
          <w:u w:val="single"/>
        </w:rPr>
        <w:t>Note</w:t>
      </w:r>
      <w:r w:rsidRPr="00BA4CDD">
        <w:rPr>
          <w:rFonts w:ascii="Times New Roman" w:eastAsia="Times New Roman" w:hAnsi="Times New Roman" w:cs="Times New Roman"/>
          <w:sz w:val="20"/>
          <w:szCs w:val="20"/>
        </w:rPr>
        <w:t>: Class will meet at the Peabody Museum</w:t>
      </w:r>
    </w:p>
    <w:p w14:paraId="6A19D52B" w14:textId="77777777" w:rsidR="00044F8D" w:rsidRPr="00BA4CDD" w:rsidRDefault="00044F8D" w:rsidP="00044F8D">
      <w:pPr>
        <w:pStyle w:val="normal0"/>
        <w:tabs>
          <w:tab w:val="left" w:pos="0"/>
          <w:tab w:val="left" w:pos="720"/>
        </w:tabs>
        <w:spacing w:line="240" w:lineRule="auto"/>
        <w:rPr>
          <w:rFonts w:ascii="Times New Roman" w:eastAsia="Times New Roman" w:hAnsi="Times New Roman" w:cs="Times New Roman"/>
          <w:b/>
          <w:smallCaps/>
          <w:sz w:val="20"/>
          <w:szCs w:val="20"/>
        </w:rPr>
      </w:pPr>
    </w:p>
    <w:p w14:paraId="7C13CC27" w14:textId="77777777" w:rsidR="00044F8D" w:rsidRPr="00BA4CDD" w:rsidRDefault="00044F8D" w:rsidP="00044F8D">
      <w:pPr>
        <w:pStyle w:val="normal0"/>
        <w:tabs>
          <w:tab w:val="left" w:pos="0"/>
          <w:tab w:val="left" w:pos="720"/>
        </w:tabs>
        <w:spacing w:line="240" w:lineRule="auto"/>
      </w:pPr>
      <w:r w:rsidRPr="00BA4CDD">
        <w:rPr>
          <w:rFonts w:ascii="Times New Roman" w:eastAsia="Times New Roman" w:hAnsi="Times New Roman" w:cs="Times New Roman"/>
          <w:b/>
          <w:smallCaps/>
        </w:rPr>
        <w:t xml:space="preserve">Friday, November 4 – </w:t>
      </w:r>
      <w:r>
        <w:rPr>
          <w:rFonts w:ascii="Times New Roman" w:eastAsia="Times New Roman" w:hAnsi="Times New Roman" w:cs="Times New Roman"/>
          <w:b/>
          <w:smallCaps/>
        </w:rPr>
        <w:t>Jigsaw: Responsible Curation</w:t>
      </w:r>
    </w:p>
    <w:p w14:paraId="1E8BE5D6" w14:textId="070E705E" w:rsidR="00044F8D" w:rsidRPr="00BF7C03" w:rsidRDefault="00044F8D" w:rsidP="00044F8D">
      <w:pPr>
        <w:pStyle w:val="ListParagraph"/>
        <w:numPr>
          <w:ilvl w:val="0"/>
          <w:numId w:val="8"/>
        </w:numPr>
        <w:rPr>
          <w:sz w:val="20"/>
          <w:szCs w:val="20"/>
        </w:rPr>
      </w:pPr>
      <w:r w:rsidRPr="00BF7C03">
        <w:rPr>
          <w:sz w:val="20"/>
          <w:szCs w:val="20"/>
          <w:u w:val="single"/>
        </w:rPr>
        <w:t>Group 1</w:t>
      </w:r>
      <w:r w:rsidRPr="00BF7C03">
        <w:rPr>
          <w:sz w:val="20"/>
          <w:szCs w:val="20"/>
        </w:rPr>
        <w:t xml:space="preserve">: Amy </w:t>
      </w:r>
      <w:proofErr w:type="spellStart"/>
      <w:r w:rsidRPr="00BF7C03">
        <w:rPr>
          <w:sz w:val="20"/>
          <w:szCs w:val="20"/>
        </w:rPr>
        <w:t>Lonetree</w:t>
      </w:r>
      <w:proofErr w:type="spellEnd"/>
      <w:r w:rsidRPr="00BF7C03">
        <w:rPr>
          <w:sz w:val="20"/>
          <w:szCs w:val="20"/>
        </w:rPr>
        <w:t>, “Collaboration Matters</w:t>
      </w:r>
      <w:r w:rsidR="002271DE">
        <w:rPr>
          <w:sz w:val="20"/>
          <w:szCs w:val="20"/>
        </w:rPr>
        <w:t>:</w:t>
      </w:r>
      <w:r w:rsidR="002271DE" w:rsidRPr="002271DE">
        <w:rPr>
          <w:sz w:val="20"/>
          <w:szCs w:val="20"/>
        </w:rPr>
        <w:t xml:space="preserve"> </w:t>
      </w:r>
      <w:r w:rsidR="002271DE">
        <w:rPr>
          <w:sz w:val="20"/>
          <w:szCs w:val="20"/>
        </w:rPr>
        <w:t xml:space="preserve">The Minnesota Historical Society, the Mille </w:t>
      </w:r>
      <w:proofErr w:type="spellStart"/>
      <w:r w:rsidR="002271DE">
        <w:rPr>
          <w:sz w:val="20"/>
          <w:szCs w:val="20"/>
        </w:rPr>
        <w:t>Lacs</w:t>
      </w:r>
      <w:proofErr w:type="spellEnd"/>
      <w:r w:rsidR="002271DE">
        <w:rPr>
          <w:sz w:val="20"/>
          <w:szCs w:val="20"/>
        </w:rPr>
        <w:t xml:space="preserve"> Band of </w:t>
      </w:r>
      <w:proofErr w:type="spellStart"/>
      <w:r w:rsidR="002271DE">
        <w:rPr>
          <w:sz w:val="20"/>
          <w:szCs w:val="20"/>
        </w:rPr>
        <w:t>Obijwe</w:t>
      </w:r>
      <w:proofErr w:type="spellEnd"/>
      <w:r w:rsidR="002271DE">
        <w:rPr>
          <w:sz w:val="20"/>
          <w:szCs w:val="20"/>
        </w:rPr>
        <w:t>, and the Creation of a ‘Hybrid Tribal Museum’</w:t>
      </w:r>
      <w:r w:rsidRPr="00BF7C03">
        <w:rPr>
          <w:sz w:val="20"/>
          <w:szCs w:val="20"/>
        </w:rPr>
        <w:t xml:space="preserve">,” </w:t>
      </w:r>
      <w:r w:rsidRPr="00BF7C03">
        <w:rPr>
          <w:i/>
          <w:sz w:val="20"/>
          <w:szCs w:val="20"/>
        </w:rPr>
        <w:t>Decolonizing Museums: Representing Native America in National and Tribal Museums</w:t>
      </w:r>
      <w:r w:rsidR="00D13502">
        <w:rPr>
          <w:sz w:val="20"/>
          <w:szCs w:val="20"/>
        </w:rPr>
        <w:t xml:space="preserve"> </w:t>
      </w:r>
      <w:r w:rsidR="00D13502">
        <w:rPr>
          <w:rFonts w:cs="Times New Roman"/>
          <w:sz w:val="20"/>
          <w:szCs w:val="20"/>
        </w:rPr>
        <w:t xml:space="preserve">(Chapel Hill, NC: University of North Carolina Press, 2012), </w:t>
      </w:r>
      <w:r w:rsidR="002271DE">
        <w:rPr>
          <w:sz w:val="20"/>
          <w:szCs w:val="20"/>
        </w:rPr>
        <w:t>33-37, 48-64.</w:t>
      </w:r>
    </w:p>
    <w:p w14:paraId="77FD0B58" w14:textId="57463E1F" w:rsidR="00044F8D" w:rsidRPr="00BF7C03" w:rsidRDefault="00044F8D" w:rsidP="00044F8D">
      <w:pPr>
        <w:pStyle w:val="ListParagraph"/>
        <w:numPr>
          <w:ilvl w:val="0"/>
          <w:numId w:val="8"/>
        </w:numPr>
        <w:rPr>
          <w:sz w:val="20"/>
          <w:szCs w:val="20"/>
        </w:rPr>
      </w:pPr>
      <w:r w:rsidRPr="00BF7C03">
        <w:rPr>
          <w:sz w:val="20"/>
          <w:szCs w:val="20"/>
          <w:u w:val="single"/>
        </w:rPr>
        <w:t>Group 2</w:t>
      </w:r>
      <w:r w:rsidRPr="00BF7C03">
        <w:rPr>
          <w:sz w:val="20"/>
          <w:szCs w:val="20"/>
        </w:rPr>
        <w:t xml:space="preserve">: Amy </w:t>
      </w:r>
      <w:proofErr w:type="spellStart"/>
      <w:r w:rsidRPr="00BF7C03">
        <w:rPr>
          <w:sz w:val="20"/>
          <w:szCs w:val="20"/>
        </w:rPr>
        <w:t>Lonetree</w:t>
      </w:r>
      <w:proofErr w:type="spellEnd"/>
      <w:r w:rsidRPr="00BF7C03">
        <w:rPr>
          <w:sz w:val="20"/>
          <w:szCs w:val="20"/>
        </w:rPr>
        <w:t xml:space="preserve">, “Exhibiting Native America at the National Museum of the American Indian,” </w:t>
      </w:r>
      <w:r w:rsidRPr="00BF7C03">
        <w:rPr>
          <w:i/>
          <w:sz w:val="20"/>
          <w:szCs w:val="20"/>
        </w:rPr>
        <w:t>Decolonizing Museums: Representing Native America in National and Tribal Museum</w:t>
      </w:r>
      <w:r w:rsidR="00D13502">
        <w:rPr>
          <w:i/>
          <w:sz w:val="20"/>
          <w:szCs w:val="20"/>
        </w:rPr>
        <w:t xml:space="preserve">s </w:t>
      </w:r>
      <w:r w:rsidR="00D13502">
        <w:rPr>
          <w:rFonts w:cs="Times New Roman"/>
          <w:sz w:val="20"/>
          <w:szCs w:val="20"/>
        </w:rPr>
        <w:t xml:space="preserve">(Chapel Hill, NC: University of North Carolina Press, 2012), </w:t>
      </w:r>
      <w:r w:rsidR="002271DE">
        <w:rPr>
          <w:sz w:val="20"/>
          <w:szCs w:val="20"/>
        </w:rPr>
        <w:t>78-82, 107-122</w:t>
      </w:r>
      <w:r>
        <w:rPr>
          <w:sz w:val="20"/>
          <w:szCs w:val="20"/>
        </w:rPr>
        <w:t>.</w:t>
      </w:r>
    </w:p>
    <w:p w14:paraId="51ECFFFE" w14:textId="51173A0A" w:rsidR="00A81950" w:rsidRDefault="00A81950" w:rsidP="00BA4CDD">
      <w:pPr>
        <w:pStyle w:val="normal0"/>
        <w:tabs>
          <w:tab w:val="left" w:pos="0"/>
          <w:tab w:val="left" w:pos="720"/>
        </w:tabs>
        <w:spacing w:line="240" w:lineRule="auto"/>
        <w:rPr>
          <w:rFonts w:ascii="Times New Roman" w:eastAsia="Times New Roman" w:hAnsi="Times New Roman" w:cs="Times New Roman"/>
          <w:b/>
          <w:smallCaps/>
          <w:sz w:val="26"/>
          <w:szCs w:val="26"/>
        </w:rPr>
      </w:pPr>
    </w:p>
    <w:p w14:paraId="2F57A1C9" w14:textId="6B87FEF8" w:rsidR="00A81950" w:rsidRPr="00A81950" w:rsidRDefault="00A81950" w:rsidP="00A81950">
      <w:pPr>
        <w:pStyle w:val="normal0"/>
        <w:tabs>
          <w:tab w:val="left" w:pos="0"/>
          <w:tab w:val="left" w:pos="720"/>
        </w:tabs>
        <w:spacing w:line="240" w:lineRule="auto"/>
        <w:jc w:val="center"/>
        <w:rPr>
          <w:rFonts w:ascii="Times New Roman" w:eastAsia="Times New Roman" w:hAnsi="Times New Roman" w:cs="Times New Roman"/>
          <w:b/>
          <w:smallCaps/>
          <w:sz w:val="26"/>
          <w:szCs w:val="26"/>
          <w:u w:val="single"/>
        </w:rPr>
      </w:pPr>
      <w:r>
        <w:rPr>
          <w:rFonts w:ascii="Times New Roman" w:eastAsia="Times New Roman" w:hAnsi="Times New Roman" w:cs="Times New Roman"/>
          <w:b/>
          <w:smallCaps/>
          <w:sz w:val="26"/>
          <w:szCs w:val="26"/>
          <w:u w:val="single"/>
        </w:rPr>
        <w:t>Week 9</w:t>
      </w:r>
      <w:r w:rsidR="00A0130E">
        <w:rPr>
          <w:rFonts w:ascii="Times New Roman" w:eastAsia="Times New Roman" w:hAnsi="Times New Roman" w:cs="Times New Roman"/>
          <w:b/>
          <w:smallCaps/>
          <w:sz w:val="26"/>
          <w:szCs w:val="26"/>
          <w:u w:val="single"/>
        </w:rPr>
        <w:t xml:space="preserve">: </w:t>
      </w:r>
      <w:r w:rsidR="007C122F">
        <w:rPr>
          <w:rFonts w:ascii="Times New Roman" w:eastAsia="Times New Roman" w:hAnsi="Times New Roman" w:cs="Times New Roman"/>
          <w:b/>
          <w:smallCaps/>
          <w:sz w:val="26"/>
          <w:szCs w:val="26"/>
          <w:u w:val="single"/>
        </w:rPr>
        <w:t>Native American Objects and the Peabody</w:t>
      </w:r>
    </w:p>
    <w:p w14:paraId="4FE65A0F" w14:textId="77777777" w:rsidR="00A81950" w:rsidRDefault="00A81950" w:rsidP="00A81950">
      <w:pPr>
        <w:pStyle w:val="normal0"/>
        <w:tabs>
          <w:tab w:val="left" w:pos="0"/>
          <w:tab w:val="left" w:pos="720"/>
        </w:tabs>
        <w:spacing w:line="240" w:lineRule="auto"/>
        <w:rPr>
          <w:rFonts w:ascii="Times New Roman" w:eastAsia="Times New Roman" w:hAnsi="Times New Roman" w:cs="Times New Roman"/>
          <w:b/>
          <w:smallCaps/>
          <w:sz w:val="26"/>
          <w:szCs w:val="26"/>
        </w:rPr>
      </w:pPr>
    </w:p>
    <w:p w14:paraId="25F6FB1C" w14:textId="0298A401" w:rsidR="00044F8D" w:rsidRPr="00BA4CDD" w:rsidRDefault="00044F8D" w:rsidP="00044F8D">
      <w:pPr>
        <w:pStyle w:val="normal0"/>
        <w:tabs>
          <w:tab w:val="left" w:pos="0"/>
          <w:tab w:val="left" w:pos="720"/>
        </w:tabs>
        <w:spacing w:line="240" w:lineRule="auto"/>
      </w:pPr>
      <w:r w:rsidRPr="00BA4CDD">
        <w:rPr>
          <w:rFonts w:ascii="Times New Roman" w:eastAsia="Times New Roman" w:hAnsi="Times New Roman" w:cs="Times New Roman"/>
          <w:b/>
          <w:smallCaps/>
        </w:rPr>
        <w:t xml:space="preserve">Tuesday, November 8 – </w:t>
      </w:r>
      <w:r>
        <w:rPr>
          <w:rFonts w:ascii="Times New Roman" w:eastAsia="Times New Roman" w:hAnsi="Times New Roman" w:cs="Times New Roman"/>
          <w:b/>
          <w:smallCaps/>
        </w:rPr>
        <w:t>Native American Voices</w:t>
      </w:r>
      <w:r w:rsidR="007C122F">
        <w:rPr>
          <w:rFonts w:ascii="Times New Roman" w:eastAsia="Times New Roman" w:hAnsi="Times New Roman" w:cs="Times New Roman"/>
          <w:b/>
          <w:smallCaps/>
        </w:rPr>
        <w:t>: Guest Lecturer Blythe George</w:t>
      </w:r>
    </w:p>
    <w:p w14:paraId="0F0C3312" w14:textId="77777777" w:rsidR="00044F8D" w:rsidRPr="006B26A1" w:rsidRDefault="00044F8D" w:rsidP="00044F8D">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sidRPr="006B26A1">
        <w:rPr>
          <w:rFonts w:ascii="Times New Roman" w:eastAsia="Times New Roman" w:hAnsi="Times New Roman" w:cs="Times New Roman"/>
          <w:sz w:val="20"/>
          <w:szCs w:val="20"/>
          <w:u w:val="single"/>
        </w:rPr>
        <w:t>Read</w:t>
      </w:r>
      <w:r>
        <w:rPr>
          <w:rFonts w:ascii="Times New Roman" w:eastAsia="Times New Roman" w:hAnsi="Times New Roman" w:cs="Times New Roman"/>
          <w:sz w:val="20"/>
          <w:szCs w:val="20"/>
        </w:rPr>
        <w:t xml:space="preserve">: Paul </w:t>
      </w:r>
      <w:proofErr w:type="spellStart"/>
      <w:r>
        <w:rPr>
          <w:rFonts w:ascii="Times New Roman" w:eastAsia="Times New Roman" w:hAnsi="Times New Roman" w:cs="Times New Roman"/>
          <w:sz w:val="20"/>
          <w:szCs w:val="20"/>
        </w:rPr>
        <w:t>Nadasdy</w:t>
      </w:r>
      <w:proofErr w:type="spellEnd"/>
      <w:r>
        <w:rPr>
          <w:rFonts w:ascii="Times New Roman" w:eastAsia="Times New Roman" w:hAnsi="Times New Roman" w:cs="Times New Roman"/>
          <w:sz w:val="20"/>
          <w:szCs w:val="20"/>
        </w:rPr>
        <w:t xml:space="preserve">, “The Gift in the Animal: The Ontology of Hunting and Human-Animal Sociality,” </w:t>
      </w:r>
      <w:r>
        <w:rPr>
          <w:rFonts w:ascii="Times New Roman" w:eastAsia="Times New Roman" w:hAnsi="Times New Roman" w:cs="Times New Roman"/>
          <w:i/>
          <w:sz w:val="20"/>
          <w:szCs w:val="20"/>
        </w:rPr>
        <w:t>American Ethnologist</w:t>
      </w:r>
      <w:r>
        <w:rPr>
          <w:rFonts w:ascii="Times New Roman" w:eastAsia="Times New Roman" w:hAnsi="Times New Roman" w:cs="Times New Roman"/>
          <w:sz w:val="20"/>
          <w:szCs w:val="20"/>
        </w:rPr>
        <w:t xml:space="preserve"> 34.1 (February 2007): 25-43.</w:t>
      </w:r>
    </w:p>
    <w:p w14:paraId="62100178" w14:textId="77777777" w:rsidR="00044F8D" w:rsidRPr="00BA4CDD" w:rsidRDefault="00044F8D" w:rsidP="00044F8D">
      <w:pPr>
        <w:pStyle w:val="normal0"/>
        <w:tabs>
          <w:tab w:val="left" w:pos="0"/>
          <w:tab w:val="left" w:pos="720"/>
        </w:tabs>
        <w:spacing w:line="240" w:lineRule="auto"/>
        <w:rPr>
          <w:rFonts w:ascii="Times New Roman" w:eastAsia="Times New Roman" w:hAnsi="Times New Roman" w:cs="Times New Roman"/>
          <w:b/>
          <w:smallCaps/>
        </w:rPr>
      </w:pPr>
    </w:p>
    <w:p w14:paraId="1B1540D2" w14:textId="77777777" w:rsidR="00044F8D" w:rsidRPr="00BA4CDD" w:rsidRDefault="00044F8D" w:rsidP="00044F8D">
      <w:pPr>
        <w:pStyle w:val="normal0"/>
        <w:tabs>
          <w:tab w:val="left" w:pos="0"/>
          <w:tab w:val="left" w:pos="720"/>
        </w:tabs>
        <w:spacing w:line="240" w:lineRule="auto"/>
      </w:pPr>
      <w:r w:rsidRPr="00BA4CDD">
        <w:rPr>
          <w:rFonts w:ascii="Times New Roman" w:eastAsia="Times New Roman" w:hAnsi="Times New Roman" w:cs="Times New Roman"/>
          <w:b/>
          <w:smallCaps/>
        </w:rPr>
        <w:t xml:space="preserve">Wednesday, November 9 – </w:t>
      </w:r>
      <w:r>
        <w:rPr>
          <w:rFonts w:ascii="Times New Roman" w:eastAsia="Times New Roman" w:hAnsi="Times New Roman" w:cs="Times New Roman"/>
          <w:b/>
          <w:smallCaps/>
        </w:rPr>
        <w:t>Research Workshop</w:t>
      </w:r>
    </w:p>
    <w:p w14:paraId="1964852B" w14:textId="26C09E07" w:rsidR="00044F8D" w:rsidRPr="00BA4CDD" w:rsidRDefault="00044F8D" w:rsidP="00044F8D">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sidRPr="00BA4CDD">
        <w:rPr>
          <w:rFonts w:ascii="Times New Roman" w:eastAsia="Times New Roman" w:hAnsi="Times New Roman" w:cs="Times New Roman"/>
          <w:sz w:val="20"/>
          <w:szCs w:val="20"/>
        </w:rPr>
        <w:t xml:space="preserve">: </w:t>
      </w:r>
      <w:r w:rsidR="007C122F">
        <w:rPr>
          <w:rFonts w:ascii="Times New Roman" w:eastAsia="Times New Roman" w:hAnsi="Times New Roman" w:cs="Times New Roman"/>
          <w:sz w:val="20"/>
          <w:szCs w:val="20"/>
        </w:rPr>
        <w:t>Class will meet at OWHL</w:t>
      </w:r>
    </w:p>
    <w:p w14:paraId="40558409" w14:textId="77777777" w:rsidR="00044F8D" w:rsidRPr="00BA4CDD" w:rsidRDefault="00044F8D" w:rsidP="00044F8D">
      <w:pPr>
        <w:pStyle w:val="normal0"/>
        <w:tabs>
          <w:tab w:val="left" w:pos="0"/>
          <w:tab w:val="left" w:pos="720"/>
        </w:tabs>
        <w:spacing w:line="240" w:lineRule="auto"/>
        <w:rPr>
          <w:rFonts w:ascii="Times New Roman" w:eastAsia="Times New Roman" w:hAnsi="Times New Roman" w:cs="Times New Roman"/>
          <w:b/>
          <w:smallCaps/>
        </w:rPr>
      </w:pPr>
    </w:p>
    <w:p w14:paraId="2BB716B3" w14:textId="77777777" w:rsidR="00044F8D" w:rsidRPr="00BA4CDD" w:rsidRDefault="00044F8D" w:rsidP="00044F8D">
      <w:pPr>
        <w:pStyle w:val="normal0"/>
        <w:tabs>
          <w:tab w:val="left" w:pos="0"/>
          <w:tab w:val="left" w:pos="720"/>
        </w:tabs>
        <w:spacing w:line="240" w:lineRule="auto"/>
      </w:pPr>
      <w:r w:rsidRPr="00BA4CDD">
        <w:rPr>
          <w:rFonts w:ascii="Times New Roman" w:eastAsia="Times New Roman" w:hAnsi="Times New Roman" w:cs="Times New Roman"/>
          <w:b/>
          <w:smallCaps/>
        </w:rPr>
        <w:t xml:space="preserve">Friday, November 11 – </w:t>
      </w:r>
      <w:r>
        <w:rPr>
          <w:rFonts w:ascii="Times New Roman" w:eastAsia="Times New Roman" w:hAnsi="Times New Roman" w:cs="Times New Roman"/>
          <w:b/>
          <w:smallCaps/>
        </w:rPr>
        <w:t>Project Workshop</w:t>
      </w:r>
    </w:p>
    <w:p w14:paraId="29EEAB2B" w14:textId="71B37BCA" w:rsidR="00044F8D" w:rsidRPr="00BA4CDD" w:rsidRDefault="00044F8D" w:rsidP="00044F8D">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sidRPr="00BA4CD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Project Outline and Preliminary Bibliography</w:t>
      </w:r>
      <w:r w:rsidR="007C122F">
        <w:rPr>
          <w:rFonts w:ascii="Times New Roman" w:eastAsia="Times New Roman" w:hAnsi="Times New Roman" w:cs="Times New Roman"/>
          <w:sz w:val="20"/>
          <w:szCs w:val="20"/>
        </w:rPr>
        <w:t xml:space="preserve"> (min. seven sources)</w:t>
      </w:r>
    </w:p>
    <w:p w14:paraId="4116D1F6" w14:textId="77777777" w:rsidR="007C122F" w:rsidRDefault="007C122F" w:rsidP="00E27582">
      <w:pPr>
        <w:pStyle w:val="normal0"/>
        <w:tabs>
          <w:tab w:val="left" w:pos="0"/>
          <w:tab w:val="left" w:pos="720"/>
        </w:tabs>
        <w:spacing w:line="240" w:lineRule="auto"/>
        <w:rPr>
          <w:rFonts w:ascii="Times New Roman" w:eastAsia="Times New Roman" w:hAnsi="Times New Roman" w:cs="Times New Roman"/>
          <w:b/>
          <w:smallCaps/>
          <w:sz w:val="26"/>
          <w:szCs w:val="26"/>
        </w:rPr>
      </w:pPr>
    </w:p>
    <w:p w14:paraId="468B7707" w14:textId="29F5E992" w:rsidR="00A81950" w:rsidRPr="00A81950" w:rsidRDefault="00A0130E" w:rsidP="00A81950">
      <w:pPr>
        <w:pStyle w:val="normal0"/>
        <w:tabs>
          <w:tab w:val="left" w:pos="0"/>
          <w:tab w:val="left" w:pos="720"/>
        </w:tabs>
        <w:spacing w:line="240" w:lineRule="auto"/>
        <w:jc w:val="center"/>
        <w:rPr>
          <w:rFonts w:ascii="Times New Roman" w:eastAsia="Times New Roman" w:hAnsi="Times New Roman" w:cs="Times New Roman"/>
          <w:b/>
          <w:smallCaps/>
          <w:sz w:val="26"/>
          <w:szCs w:val="26"/>
          <w:u w:val="single"/>
        </w:rPr>
      </w:pPr>
      <w:r>
        <w:rPr>
          <w:rFonts w:ascii="Times New Roman" w:eastAsia="Times New Roman" w:hAnsi="Times New Roman" w:cs="Times New Roman"/>
          <w:b/>
          <w:smallCaps/>
          <w:sz w:val="26"/>
          <w:szCs w:val="26"/>
          <w:u w:val="single"/>
        </w:rPr>
        <w:t>Week 10: Finals Period</w:t>
      </w:r>
    </w:p>
    <w:p w14:paraId="6F622F8A" w14:textId="77777777" w:rsidR="00A81950" w:rsidRDefault="00A81950" w:rsidP="00A81950">
      <w:pPr>
        <w:pStyle w:val="normal0"/>
        <w:tabs>
          <w:tab w:val="left" w:pos="0"/>
          <w:tab w:val="left" w:pos="720"/>
        </w:tabs>
        <w:spacing w:line="240" w:lineRule="auto"/>
        <w:rPr>
          <w:rFonts w:ascii="Times New Roman" w:eastAsia="Times New Roman" w:hAnsi="Times New Roman" w:cs="Times New Roman"/>
          <w:b/>
          <w:smallCaps/>
          <w:sz w:val="26"/>
          <w:szCs w:val="26"/>
        </w:rPr>
      </w:pPr>
    </w:p>
    <w:p w14:paraId="24C6C5D5" w14:textId="27059BEF" w:rsidR="00A81950" w:rsidRPr="003C0791" w:rsidRDefault="00A81950" w:rsidP="00A81950">
      <w:pPr>
        <w:pStyle w:val="normal0"/>
        <w:tabs>
          <w:tab w:val="left" w:pos="0"/>
          <w:tab w:val="left" w:pos="720"/>
        </w:tabs>
        <w:spacing w:line="240" w:lineRule="auto"/>
      </w:pPr>
      <w:r w:rsidRPr="003C0791">
        <w:rPr>
          <w:rFonts w:ascii="Times New Roman" w:eastAsia="Times New Roman" w:hAnsi="Times New Roman" w:cs="Times New Roman"/>
          <w:b/>
          <w:smallCaps/>
        </w:rPr>
        <w:t xml:space="preserve">Monday, November 14 – </w:t>
      </w:r>
      <w:r w:rsidR="00E2455D" w:rsidRPr="003C0791">
        <w:rPr>
          <w:rFonts w:ascii="Times New Roman" w:eastAsia="Times New Roman" w:hAnsi="Times New Roman" w:cs="Times New Roman"/>
          <w:b/>
          <w:smallCaps/>
        </w:rPr>
        <w:t>Conference Period</w:t>
      </w:r>
    </w:p>
    <w:p w14:paraId="011A42BF" w14:textId="77777777" w:rsidR="00044F8D" w:rsidRPr="003C0791" w:rsidRDefault="00044F8D" w:rsidP="00044F8D">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sidRPr="003C0791">
        <w:rPr>
          <w:rFonts w:ascii="Times New Roman" w:eastAsia="Times New Roman" w:hAnsi="Times New Roman" w:cs="Times New Roman"/>
          <w:sz w:val="20"/>
          <w:szCs w:val="20"/>
        </w:rPr>
        <w:t>Work on final project</w:t>
      </w:r>
      <w:r>
        <w:rPr>
          <w:rFonts w:ascii="Times New Roman" w:eastAsia="Times New Roman" w:hAnsi="Times New Roman" w:cs="Times New Roman"/>
          <w:sz w:val="20"/>
          <w:szCs w:val="20"/>
        </w:rPr>
        <w:t>; Mr. Prescott available for conferences during Period 1 and via appointment</w:t>
      </w:r>
    </w:p>
    <w:p w14:paraId="384C88B5" w14:textId="77777777" w:rsidR="00A81950" w:rsidRPr="003C0791" w:rsidRDefault="00A81950" w:rsidP="00A81950">
      <w:pPr>
        <w:pStyle w:val="normal0"/>
        <w:tabs>
          <w:tab w:val="left" w:pos="0"/>
          <w:tab w:val="left" w:pos="720"/>
        </w:tabs>
        <w:spacing w:line="240" w:lineRule="auto"/>
        <w:rPr>
          <w:rFonts w:ascii="Times New Roman" w:eastAsia="Times New Roman" w:hAnsi="Times New Roman" w:cs="Times New Roman"/>
          <w:b/>
          <w:smallCaps/>
          <w:sz w:val="20"/>
          <w:szCs w:val="20"/>
        </w:rPr>
      </w:pPr>
    </w:p>
    <w:p w14:paraId="6B25687C" w14:textId="1D3BE8BC" w:rsidR="00A81950" w:rsidRPr="003C0791" w:rsidRDefault="00A81950" w:rsidP="00A81950">
      <w:pPr>
        <w:pStyle w:val="normal0"/>
        <w:tabs>
          <w:tab w:val="left" w:pos="0"/>
          <w:tab w:val="left" w:pos="720"/>
        </w:tabs>
        <w:spacing w:line="240" w:lineRule="auto"/>
      </w:pPr>
      <w:r w:rsidRPr="003C0791">
        <w:rPr>
          <w:rFonts w:ascii="Times New Roman" w:eastAsia="Times New Roman" w:hAnsi="Times New Roman" w:cs="Times New Roman"/>
          <w:b/>
          <w:smallCaps/>
        </w:rPr>
        <w:t xml:space="preserve">Wednesday, November 16 – </w:t>
      </w:r>
      <w:r w:rsidR="00E2455D" w:rsidRPr="003C0791">
        <w:rPr>
          <w:rFonts w:ascii="Times New Roman" w:eastAsia="Times New Roman" w:hAnsi="Times New Roman" w:cs="Times New Roman"/>
          <w:b/>
          <w:smallCaps/>
        </w:rPr>
        <w:t>Research Workshop</w:t>
      </w:r>
    </w:p>
    <w:p w14:paraId="05694BEB" w14:textId="6B2785F1" w:rsidR="008B5EE3" w:rsidRPr="007C122F" w:rsidRDefault="007C122F" w:rsidP="008B5EE3">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Work on final project</w:t>
      </w:r>
    </w:p>
    <w:p w14:paraId="78F1734E" w14:textId="77777777" w:rsidR="00A81950" w:rsidRPr="003C0791" w:rsidRDefault="00A81950" w:rsidP="00A81950">
      <w:pPr>
        <w:pStyle w:val="normal0"/>
        <w:tabs>
          <w:tab w:val="left" w:pos="0"/>
          <w:tab w:val="left" w:pos="720"/>
        </w:tabs>
        <w:spacing w:line="240" w:lineRule="auto"/>
        <w:rPr>
          <w:rFonts w:ascii="Times New Roman" w:eastAsia="Times New Roman" w:hAnsi="Times New Roman" w:cs="Times New Roman"/>
          <w:b/>
          <w:smallCaps/>
          <w:sz w:val="20"/>
          <w:szCs w:val="20"/>
        </w:rPr>
      </w:pPr>
    </w:p>
    <w:p w14:paraId="61E175F7" w14:textId="50A3D635" w:rsidR="00A81950" w:rsidRPr="003C0791" w:rsidRDefault="00A81950" w:rsidP="00A81950">
      <w:pPr>
        <w:pStyle w:val="normal0"/>
        <w:tabs>
          <w:tab w:val="left" w:pos="0"/>
          <w:tab w:val="left" w:pos="720"/>
        </w:tabs>
        <w:spacing w:line="240" w:lineRule="auto"/>
      </w:pPr>
      <w:r w:rsidRPr="003C0791">
        <w:rPr>
          <w:rFonts w:ascii="Times New Roman" w:eastAsia="Times New Roman" w:hAnsi="Times New Roman" w:cs="Times New Roman"/>
          <w:b/>
          <w:smallCaps/>
        </w:rPr>
        <w:t xml:space="preserve">Friday, November 18 – </w:t>
      </w:r>
      <w:r w:rsidR="00E2455D" w:rsidRPr="003C0791">
        <w:rPr>
          <w:rFonts w:ascii="Times New Roman" w:eastAsia="Times New Roman" w:hAnsi="Times New Roman" w:cs="Times New Roman"/>
          <w:b/>
          <w:smallCaps/>
        </w:rPr>
        <w:t>Final Projects Due</w:t>
      </w:r>
    </w:p>
    <w:p w14:paraId="08687395" w14:textId="1879B6E7" w:rsidR="00051DC9" w:rsidRPr="00D13502" w:rsidRDefault="00044F8D" w:rsidP="001C6D54">
      <w:pPr>
        <w:pStyle w:val="normal0"/>
        <w:numPr>
          <w:ilvl w:val="0"/>
          <w:numId w:val="3"/>
        </w:numPr>
        <w:tabs>
          <w:tab w:val="left" w:pos="1440"/>
        </w:tabs>
        <w:spacing w:line="240" w:lineRule="auto"/>
        <w:ind w:hanging="360"/>
        <w:contextualSpacing/>
        <w:rPr>
          <w:rFonts w:ascii="Times New Roman" w:eastAsia="Times New Roman" w:hAnsi="Times New Roman" w:cs="Times New Roman"/>
          <w:sz w:val="20"/>
          <w:szCs w:val="20"/>
        </w:rPr>
      </w:pPr>
      <w:r w:rsidRPr="003C0791">
        <w:rPr>
          <w:rFonts w:ascii="Times New Roman" w:eastAsia="Times New Roman" w:hAnsi="Times New Roman" w:cs="Times New Roman"/>
          <w:sz w:val="20"/>
          <w:szCs w:val="20"/>
          <w:u w:val="single"/>
        </w:rPr>
        <w:t>Due</w:t>
      </w:r>
      <w:r w:rsidRPr="003C079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Final Paper and Object Summary</w:t>
      </w:r>
    </w:p>
    <w:p w14:paraId="6CD43028" w14:textId="284C47FB" w:rsidR="001C6D54" w:rsidRPr="00A81950" w:rsidRDefault="001C6D54" w:rsidP="001C6D54">
      <w:pPr>
        <w:pStyle w:val="normal0"/>
        <w:tabs>
          <w:tab w:val="left" w:pos="0"/>
          <w:tab w:val="left" w:pos="720"/>
        </w:tabs>
        <w:spacing w:line="240" w:lineRule="auto"/>
        <w:jc w:val="center"/>
        <w:rPr>
          <w:rFonts w:ascii="Times New Roman" w:eastAsia="Times New Roman" w:hAnsi="Times New Roman" w:cs="Times New Roman"/>
          <w:b/>
          <w:smallCaps/>
          <w:sz w:val="26"/>
          <w:szCs w:val="26"/>
          <w:u w:val="single"/>
        </w:rPr>
      </w:pPr>
      <w:r>
        <w:rPr>
          <w:rFonts w:ascii="Times New Roman" w:eastAsia="Times New Roman" w:hAnsi="Times New Roman" w:cs="Times New Roman"/>
          <w:b/>
          <w:smallCaps/>
          <w:sz w:val="26"/>
          <w:szCs w:val="26"/>
          <w:u w:val="single"/>
        </w:rPr>
        <w:t>Bibliography</w:t>
      </w:r>
    </w:p>
    <w:p w14:paraId="6E1B89E2" w14:textId="77777777" w:rsidR="001C6D54" w:rsidRDefault="001C6D54" w:rsidP="001C6D54">
      <w:pPr>
        <w:pStyle w:val="normal0"/>
        <w:tabs>
          <w:tab w:val="left" w:pos="1440"/>
        </w:tabs>
        <w:spacing w:line="240" w:lineRule="auto"/>
        <w:contextualSpacing/>
        <w:rPr>
          <w:rFonts w:ascii="Times New Roman" w:eastAsia="Times New Roman" w:hAnsi="Times New Roman" w:cs="Times New Roman"/>
          <w:sz w:val="24"/>
          <w:szCs w:val="24"/>
        </w:rPr>
      </w:pPr>
    </w:p>
    <w:p w14:paraId="0C9D4F7C" w14:textId="095DD2A4" w:rsidR="003C0791" w:rsidRPr="003C0791" w:rsidRDefault="003C0791" w:rsidP="009627B7">
      <w:pPr>
        <w:pStyle w:val="normal0"/>
        <w:tabs>
          <w:tab w:val="left" w:pos="1440"/>
        </w:tabs>
        <w:spacing w:line="240" w:lineRule="auto"/>
        <w:ind w:left="720" w:hanging="720"/>
        <w:contextualSpacing/>
        <w:rPr>
          <w:rFonts w:ascii="Times New Roman" w:hAnsi="Times New Roman" w:cs="Times New Roman"/>
          <w:sz w:val="24"/>
          <w:szCs w:val="24"/>
        </w:rPr>
      </w:pPr>
      <w:proofErr w:type="spellStart"/>
      <w:r w:rsidRPr="003C0791">
        <w:rPr>
          <w:rFonts w:ascii="Times New Roman" w:hAnsi="Times New Roman" w:cs="Times New Roman"/>
          <w:sz w:val="24"/>
          <w:szCs w:val="24"/>
        </w:rPr>
        <w:t>Applebaum</w:t>
      </w:r>
      <w:proofErr w:type="spellEnd"/>
      <w:r w:rsidRPr="003C0791">
        <w:rPr>
          <w:rFonts w:ascii="Times New Roman" w:hAnsi="Times New Roman" w:cs="Times New Roman"/>
          <w:sz w:val="24"/>
          <w:szCs w:val="24"/>
        </w:rPr>
        <w:t>, Yoni</w:t>
      </w:r>
      <w:r>
        <w:rPr>
          <w:rFonts w:ascii="Times New Roman" w:hAnsi="Times New Roman" w:cs="Times New Roman"/>
          <w:sz w:val="24"/>
          <w:szCs w:val="24"/>
        </w:rPr>
        <w:t>.</w:t>
      </w:r>
      <w:r w:rsidRPr="003C0791">
        <w:rPr>
          <w:rFonts w:ascii="Times New Roman" w:hAnsi="Times New Roman" w:cs="Times New Roman"/>
          <w:sz w:val="24"/>
          <w:szCs w:val="24"/>
        </w:rPr>
        <w:t xml:space="preserve"> “Americ</w:t>
      </w:r>
      <w:r>
        <w:rPr>
          <w:rFonts w:ascii="Times New Roman" w:hAnsi="Times New Roman" w:cs="Times New Roman"/>
          <w:sz w:val="24"/>
          <w:szCs w:val="24"/>
        </w:rPr>
        <w:t>a’s First Post-Christian Debate.</w:t>
      </w:r>
      <w:r w:rsidRPr="003C0791">
        <w:rPr>
          <w:rFonts w:ascii="Times New Roman" w:hAnsi="Times New Roman" w:cs="Times New Roman"/>
          <w:sz w:val="24"/>
          <w:szCs w:val="24"/>
        </w:rPr>
        <w:t xml:space="preserve">” </w:t>
      </w:r>
      <w:r w:rsidRPr="003C0791">
        <w:rPr>
          <w:rFonts w:ascii="Times New Roman" w:hAnsi="Times New Roman" w:cs="Times New Roman"/>
          <w:i/>
          <w:sz w:val="24"/>
          <w:szCs w:val="24"/>
        </w:rPr>
        <w:t>The Atlantic</w:t>
      </w:r>
      <w:r>
        <w:rPr>
          <w:rFonts w:ascii="Times New Roman" w:hAnsi="Times New Roman" w:cs="Times New Roman"/>
          <w:sz w:val="24"/>
          <w:szCs w:val="24"/>
        </w:rPr>
        <w:t>. September 27, 2016.</w:t>
      </w:r>
    </w:p>
    <w:p w14:paraId="1762C594" w14:textId="77777777" w:rsidR="003C0791" w:rsidRPr="003C0791" w:rsidRDefault="003C0791" w:rsidP="009627B7">
      <w:pPr>
        <w:pStyle w:val="normal0"/>
        <w:tabs>
          <w:tab w:val="left" w:pos="1440"/>
        </w:tabs>
        <w:spacing w:line="240" w:lineRule="auto"/>
        <w:ind w:left="720" w:hanging="720"/>
        <w:contextualSpacing/>
        <w:rPr>
          <w:rFonts w:ascii="Times New Roman" w:eastAsia="Times New Roman" w:hAnsi="Times New Roman" w:cs="Times New Roman"/>
          <w:sz w:val="24"/>
          <w:szCs w:val="24"/>
        </w:rPr>
      </w:pPr>
    </w:p>
    <w:p w14:paraId="1A1AB103" w14:textId="24C2CA4F" w:rsidR="003E61D3" w:rsidRPr="003E61D3" w:rsidRDefault="003E61D3" w:rsidP="009627B7">
      <w:pPr>
        <w:pStyle w:val="normal0"/>
        <w:tabs>
          <w:tab w:val="left" w:pos="1440"/>
        </w:tabs>
        <w:spacing w:line="24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Corrigan, John, and Lynn S. Neal, </w:t>
      </w:r>
      <w:proofErr w:type="gramStart"/>
      <w:r>
        <w:rPr>
          <w:rFonts w:ascii="Times New Roman" w:eastAsia="Times New Roman" w:hAnsi="Times New Roman" w:cs="Times New Roman"/>
          <w:sz w:val="24"/>
          <w:szCs w:val="24"/>
        </w:rPr>
        <w:t>eds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Religious Intolerance in America: A Documentary History</w:t>
      </w:r>
      <w:r>
        <w:rPr>
          <w:rFonts w:ascii="Times New Roman" w:eastAsia="Times New Roman" w:hAnsi="Times New Roman" w:cs="Times New Roman"/>
          <w:sz w:val="24"/>
          <w:szCs w:val="24"/>
        </w:rPr>
        <w:t>. Chapel Hill, NC: University of North Carolina Press, 2010.</w:t>
      </w:r>
    </w:p>
    <w:p w14:paraId="0D057332" w14:textId="77777777" w:rsidR="003E61D3" w:rsidRDefault="003E61D3" w:rsidP="009627B7">
      <w:pPr>
        <w:pStyle w:val="normal0"/>
        <w:tabs>
          <w:tab w:val="left" w:pos="1440"/>
        </w:tabs>
        <w:spacing w:line="240" w:lineRule="auto"/>
        <w:ind w:left="720" w:hanging="720"/>
        <w:contextualSpacing/>
        <w:rPr>
          <w:rFonts w:ascii="Times New Roman" w:eastAsia="Times New Roman" w:hAnsi="Times New Roman" w:cs="Times New Roman"/>
          <w:sz w:val="24"/>
          <w:szCs w:val="24"/>
        </w:rPr>
      </w:pPr>
    </w:p>
    <w:p w14:paraId="14D6207C" w14:textId="1A5E5783" w:rsidR="001C6D54" w:rsidRDefault="001C6D54" w:rsidP="009627B7">
      <w:pPr>
        <w:pStyle w:val="normal0"/>
        <w:tabs>
          <w:tab w:val="left" w:pos="1440"/>
        </w:tabs>
        <w:spacing w:line="240" w:lineRule="auto"/>
        <w:ind w:left="720" w:hanging="72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Deloria</w:t>
      </w:r>
      <w:proofErr w:type="spellEnd"/>
      <w:r>
        <w:rPr>
          <w:rFonts w:ascii="Times New Roman" w:eastAsia="Times New Roman" w:hAnsi="Times New Roman" w:cs="Times New Roman"/>
          <w:sz w:val="24"/>
          <w:szCs w:val="24"/>
        </w:rPr>
        <w:t xml:space="preserve">, Vine, Jr. </w:t>
      </w:r>
      <w:r>
        <w:rPr>
          <w:rFonts w:ascii="Times New Roman" w:eastAsia="Times New Roman" w:hAnsi="Times New Roman" w:cs="Times New Roman"/>
          <w:i/>
          <w:sz w:val="24"/>
          <w:szCs w:val="24"/>
        </w:rPr>
        <w:t>God is Red: A Native View of Religion</w:t>
      </w:r>
      <w:r>
        <w:rPr>
          <w:rFonts w:ascii="Times New Roman" w:eastAsia="Times New Roman" w:hAnsi="Times New Roman" w:cs="Times New Roman"/>
          <w:sz w:val="24"/>
          <w:szCs w:val="24"/>
        </w:rPr>
        <w:t>. 30th Anniversary Ed. Golden, CO: Fulcrum Publishing, 2003.</w:t>
      </w:r>
    </w:p>
    <w:p w14:paraId="106A8C65" w14:textId="77777777" w:rsidR="00D13502" w:rsidRDefault="00D13502" w:rsidP="009627B7">
      <w:pPr>
        <w:pStyle w:val="normal0"/>
        <w:tabs>
          <w:tab w:val="left" w:pos="1440"/>
        </w:tabs>
        <w:spacing w:line="240" w:lineRule="auto"/>
        <w:ind w:left="720" w:hanging="720"/>
        <w:contextualSpacing/>
        <w:rPr>
          <w:rFonts w:ascii="Times New Roman" w:eastAsia="Times New Roman" w:hAnsi="Times New Roman" w:cs="Times New Roman"/>
          <w:sz w:val="24"/>
          <w:szCs w:val="24"/>
        </w:rPr>
      </w:pPr>
    </w:p>
    <w:p w14:paraId="6298B550" w14:textId="1770A7DD" w:rsidR="00D13502" w:rsidRDefault="00D13502" w:rsidP="009627B7">
      <w:pPr>
        <w:pStyle w:val="normal0"/>
        <w:tabs>
          <w:tab w:val="left" w:pos="1440"/>
        </w:tabs>
        <w:spacing w:line="240" w:lineRule="auto"/>
        <w:ind w:left="720" w:hanging="72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Everson v. Board of Education.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1947 330 U.S. 1.</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United States Supreme Court.</w:t>
      </w:r>
      <w:proofErr w:type="gramEnd"/>
    </w:p>
    <w:p w14:paraId="339217A4" w14:textId="77777777" w:rsidR="008B5EE3" w:rsidRDefault="008B5EE3" w:rsidP="009627B7">
      <w:pPr>
        <w:pStyle w:val="normal0"/>
        <w:tabs>
          <w:tab w:val="left" w:pos="1440"/>
        </w:tabs>
        <w:spacing w:line="240" w:lineRule="auto"/>
        <w:ind w:left="720" w:hanging="720"/>
        <w:contextualSpacing/>
        <w:rPr>
          <w:rFonts w:ascii="Times New Roman" w:eastAsia="Times New Roman" w:hAnsi="Times New Roman" w:cs="Times New Roman"/>
          <w:sz w:val="24"/>
          <w:szCs w:val="24"/>
        </w:rPr>
      </w:pPr>
    </w:p>
    <w:p w14:paraId="06A1BAEF" w14:textId="3E725931" w:rsidR="008B5EE3" w:rsidRPr="008B5EE3" w:rsidRDefault="008B5EE3" w:rsidP="009627B7">
      <w:pPr>
        <w:pStyle w:val="normal0"/>
        <w:tabs>
          <w:tab w:val="left" w:pos="1440"/>
        </w:tabs>
        <w:spacing w:line="240" w:lineRule="auto"/>
        <w:ind w:left="720" w:hanging="72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Gaustad</w:t>
      </w:r>
      <w:proofErr w:type="spellEnd"/>
      <w:r>
        <w:rPr>
          <w:rFonts w:ascii="Times New Roman" w:eastAsia="Times New Roman" w:hAnsi="Times New Roman" w:cs="Times New Roman"/>
          <w:sz w:val="24"/>
          <w:szCs w:val="24"/>
        </w:rPr>
        <w:t xml:space="preserve">, Edwin S. </w:t>
      </w:r>
      <w:proofErr w:type="gramStart"/>
      <w:r>
        <w:rPr>
          <w:rFonts w:ascii="Times New Roman" w:eastAsia="Times New Roman" w:hAnsi="Times New Roman" w:cs="Times New Roman"/>
          <w:i/>
          <w:sz w:val="24"/>
          <w:szCs w:val="24"/>
        </w:rPr>
        <w:t>A Documentary History of Religion in America to the Civil War</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Second Ed. Grand Rapids, MI: William B. Eerdmans, 1993.</w:t>
      </w:r>
    </w:p>
    <w:p w14:paraId="03759EC3" w14:textId="77777777" w:rsidR="001C6D54" w:rsidRDefault="001C6D54" w:rsidP="009627B7">
      <w:pPr>
        <w:pStyle w:val="normal0"/>
        <w:tabs>
          <w:tab w:val="left" w:pos="1440"/>
        </w:tabs>
        <w:spacing w:line="240" w:lineRule="auto"/>
        <w:ind w:left="720" w:hanging="720"/>
        <w:contextualSpacing/>
        <w:rPr>
          <w:rFonts w:ascii="Times New Roman" w:eastAsia="Times New Roman" w:hAnsi="Times New Roman" w:cs="Times New Roman"/>
          <w:sz w:val="24"/>
          <w:szCs w:val="24"/>
        </w:rPr>
      </w:pPr>
    </w:p>
    <w:p w14:paraId="52584E6B" w14:textId="6B78D4A3" w:rsidR="001C6D54" w:rsidRDefault="001C6D54" w:rsidP="009627B7">
      <w:pPr>
        <w:pStyle w:val="normal0"/>
        <w:tabs>
          <w:tab w:val="left" w:pos="1440"/>
        </w:tabs>
        <w:spacing w:line="240" w:lineRule="auto"/>
        <w:ind w:left="720" w:hanging="72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Lambert, Frank.</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Religion in American Politics: A Short History</w:t>
      </w:r>
      <w:r>
        <w:rPr>
          <w:rFonts w:ascii="Times New Roman" w:eastAsia="Times New Roman" w:hAnsi="Times New Roman" w:cs="Times New Roman"/>
          <w:sz w:val="24"/>
          <w:szCs w:val="24"/>
        </w:rPr>
        <w:t>. Princeton, NJ: Princeton University Press, 2008.</w:t>
      </w:r>
    </w:p>
    <w:p w14:paraId="638D059D" w14:textId="77777777" w:rsidR="003C0791" w:rsidRDefault="003C0791" w:rsidP="009627B7">
      <w:pPr>
        <w:pStyle w:val="normal0"/>
        <w:tabs>
          <w:tab w:val="left" w:pos="1440"/>
        </w:tabs>
        <w:spacing w:line="240" w:lineRule="auto"/>
        <w:ind w:left="720" w:hanging="720"/>
        <w:contextualSpacing/>
        <w:rPr>
          <w:rFonts w:ascii="Times New Roman" w:eastAsia="Times New Roman" w:hAnsi="Times New Roman" w:cs="Times New Roman"/>
          <w:sz w:val="24"/>
          <w:szCs w:val="24"/>
        </w:rPr>
      </w:pPr>
    </w:p>
    <w:p w14:paraId="4C8C6836" w14:textId="5A03C6E5" w:rsidR="00FF19AA" w:rsidRPr="00FF19AA" w:rsidRDefault="00FF19AA" w:rsidP="009627B7">
      <w:pPr>
        <w:pStyle w:val="normal0"/>
        <w:tabs>
          <w:tab w:val="left" w:pos="1440"/>
        </w:tabs>
        <w:spacing w:line="240" w:lineRule="auto"/>
        <w:ind w:left="720" w:hanging="72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Lonetree</w:t>
      </w:r>
      <w:proofErr w:type="spellEnd"/>
      <w:r>
        <w:rPr>
          <w:rFonts w:ascii="Times New Roman" w:eastAsia="Times New Roman" w:hAnsi="Times New Roman" w:cs="Times New Roman"/>
          <w:sz w:val="24"/>
          <w:szCs w:val="24"/>
        </w:rPr>
        <w:t xml:space="preserve">, Amy. </w:t>
      </w:r>
      <w:r>
        <w:rPr>
          <w:rFonts w:ascii="Times New Roman" w:eastAsia="Times New Roman" w:hAnsi="Times New Roman" w:cs="Times New Roman"/>
          <w:i/>
          <w:sz w:val="24"/>
          <w:szCs w:val="24"/>
        </w:rPr>
        <w:t>Decolonizing Museums: Representing Native America in National and Tribal Museums</w:t>
      </w:r>
      <w:r>
        <w:rPr>
          <w:rFonts w:ascii="Times New Roman" w:eastAsia="Times New Roman" w:hAnsi="Times New Roman" w:cs="Times New Roman"/>
          <w:sz w:val="24"/>
          <w:szCs w:val="24"/>
        </w:rPr>
        <w:t>. Chapel Hill, NC: University of North Carolina Press, 2012.</w:t>
      </w:r>
    </w:p>
    <w:p w14:paraId="4186C24C" w14:textId="77777777" w:rsidR="00FF19AA" w:rsidRDefault="00FF19AA" w:rsidP="009627B7">
      <w:pPr>
        <w:pStyle w:val="normal0"/>
        <w:tabs>
          <w:tab w:val="left" w:pos="1440"/>
        </w:tabs>
        <w:spacing w:line="240" w:lineRule="auto"/>
        <w:ind w:left="720" w:hanging="720"/>
        <w:contextualSpacing/>
        <w:rPr>
          <w:rFonts w:ascii="Times New Roman" w:eastAsia="Times New Roman" w:hAnsi="Times New Roman" w:cs="Times New Roman"/>
          <w:sz w:val="24"/>
          <w:szCs w:val="24"/>
        </w:rPr>
      </w:pPr>
    </w:p>
    <w:p w14:paraId="0F941C52" w14:textId="1490906C" w:rsidR="007C122F" w:rsidRPr="007C122F" w:rsidRDefault="007C122F" w:rsidP="009627B7">
      <w:pPr>
        <w:pStyle w:val="normal0"/>
        <w:tabs>
          <w:tab w:val="left" w:pos="1440"/>
        </w:tabs>
        <w:spacing w:line="240" w:lineRule="auto"/>
        <w:ind w:left="720" w:hanging="720"/>
        <w:contextualSpacing/>
        <w:rPr>
          <w:rFonts w:ascii="Times New Roman" w:eastAsia="Times New Roman" w:hAnsi="Times New Roman" w:cs="Times New Roman"/>
          <w:sz w:val="24"/>
          <w:szCs w:val="24"/>
        </w:rPr>
      </w:pPr>
      <w:proofErr w:type="spellStart"/>
      <w:r w:rsidRPr="007C122F">
        <w:rPr>
          <w:rFonts w:ascii="Times New Roman" w:eastAsia="Times New Roman" w:hAnsi="Times New Roman" w:cs="Times New Roman"/>
          <w:sz w:val="24"/>
          <w:szCs w:val="24"/>
        </w:rPr>
        <w:t>Nadasdy</w:t>
      </w:r>
      <w:proofErr w:type="spellEnd"/>
      <w:r>
        <w:rPr>
          <w:rFonts w:ascii="Times New Roman" w:eastAsia="Times New Roman" w:hAnsi="Times New Roman" w:cs="Times New Roman"/>
          <w:sz w:val="24"/>
          <w:szCs w:val="24"/>
        </w:rPr>
        <w:t>,</w:t>
      </w:r>
      <w:r w:rsidRPr="007C122F">
        <w:rPr>
          <w:rFonts w:ascii="Times New Roman" w:eastAsia="Times New Roman" w:hAnsi="Times New Roman" w:cs="Times New Roman"/>
          <w:sz w:val="24"/>
          <w:szCs w:val="24"/>
        </w:rPr>
        <w:t xml:space="preserve"> Paul</w:t>
      </w:r>
      <w:r>
        <w:rPr>
          <w:rFonts w:ascii="Times New Roman" w:eastAsia="Times New Roman" w:hAnsi="Times New Roman" w:cs="Times New Roman"/>
          <w:sz w:val="24"/>
          <w:szCs w:val="24"/>
        </w:rPr>
        <w:t>.</w:t>
      </w:r>
      <w:r w:rsidRPr="007C122F">
        <w:rPr>
          <w:rFonts w:ascii="Times New Roman" w:eastAsia="Times New Roman" w:hAnsi="Times New Roman" w:cs="Times New Roman"/>
          <w:sz w:val="24"/>
          <w:szCs w:val="24"/>
        </w:rPr>
        <w:t xml:space="preserve"> “The Gift in the Animal: The Ontology of Hun</w:t>
      </w:r>
      <w:r>
        <w:rPr>
          <w:rFonts w:ascii="Times New Roman" w:eastAsia="Times New Roman" w:hAnsi="Times New Roman" w:cs="Times New Roman"/>
          <w:sz w:val="24"/>
          <w:szCs w:val="24"/>
        </w:rPr>
        <w:t>ting and Human-Animal Sociality.</w:t>
      </w:r>
      <w:r w:rsidRPr="007C122F">
        <w:rPr>
          <w:rFonts w:ascii="Times New Roman" w:eastAsia="Times New Roman" w:hAnsi="Times New Roman" w:cs="Times New Roman"/>
          <w:sz w:val="24"/>
          <w:szCs w:val="24"/>
        </w:rPr>
        <w:t xml:space="preserve">” </w:t>
      </w:r>
      <w:r w:rsidRPr="007C122F">
        <w:rPr>
          <w:rFonts w:ascii="Times New Roman" w:eastAsia="Times New Roman" w:hAnsi="Times New Roman" w:cs="Times New Roman"/>
          <w:i/>
          <w:sz w:val="24"/>
          <w:szCs w:val="24"/>
        </w:rPr>
        <w:t>American Ethnologist</w:t>
      </w:r>
      <w:r w:rsidRPr="007C122F">
        <w:rPr>
          <w:rFonts w:ascii="Times New Roman" w:eastAsia="Times New Roman" w:hAnsi="Times New Roman" w:cs="Times New Roman"/>
          <w:sz w:val="24"/>
          <w:szCs w:val="24"/>
        </w:rPr>
        <w:t xml:space="preserve"> 34.1 (February 2007): 25-43.</w:t>
      </w:r>
    </w:p>
    <w:p w14:paraId="1EF71B2A" w14:textId="77777777" w:rsidR="007C122F" w:rsidRDefault="007C122F" w:rsidP="009627B7">
      <w:pPr>
        <w:pStyle w:val="normal0"/>
        <w:tabs>
          <w:tab w:val="left" w:pos="1440"/>
        </w:tabs>
        <w:spacing w:line="240" w:lineRule="auto"/>
        <w:ind w:left="720" w:hanging="720"/>
        <w:contextualSpacing/>
        <w:rPr>
          <w:rFonts w:ascii="Times New Roman" w:eastAsia="Times New Roman" w:hAnsi="Times New Roman" w:cs="Times New Roman"/>
          <w:sz w:val="24"/>
          <w:szCs w:val="24"/>
        </w:rPr>
      </w:pPr>
    </w:p>
    <w:p w14:paraId="341D3E9D" w14:textId="4D750155" w:rsidR="003C0791" w:rsidRPr="003C0791" w:rsidRDefault="003C0791" w:rsidP="009627B7">
      <w:pPr>
        <w:pStyle w:val="normal0"/>
        <w:tabs>
          <w:tab w:val="left" w:pos="1440"/>
        </w:tabs>
        <w:spacing w:line="240" w:lineRule="auto"/>
        <w:ind w:left="720" w:hanging="720"/>
        <w:contextualSpacing/>
        <w:rPr>
          <w:rFonts w:ascii="Times New Roman" w:eastAsia="Times New Roman" w:hAnsi="Times New Roman" w:cs="Times New Roman"/>
          <w:sz w:val="24"/>
          <w:szCs w:val="24"/>
        </w:rPr>
      </w:pPr>
      <w:r w:rsidRPr="003C0791">
        <w:rPr>
          <w:rFonts w:ascii="Times New Roman" w:eastAsia="Times New Roman" w:hAnsi="Times New Roman" w:cs="Times New Roman"/>
          <w:sz w:val="24"/>
          <w:szCs w:val="24"/>
        </w:rPr>
        <w:t>Pierce, Ellie</w:t>
      </w:r>
      <w:r>
        <w:rPr>
          <w:rFonts w:ascii="Times New Roman" w:eastAsia="Times New Roman" w:hAnsi="Times New Roman" w:cs="Times New Roman"/>
          <w:sz w:val="24"/>
          <w:szCs w:val="24"/>
        </w:rPr>
        <w:t>.</w:t>
      </w:r>
      <w:r w:rsidRPr="003C07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Call to Prayer (A).</w:t>
      </w:r>
      <w:r w:rsidRPr="003C0791">
        <w:rPr>
          <w:rFonts w:ascii="Times New Roman" w:eastAsia="Times New Roman" w:hAnsi="Times New Roman" w:cs="Times New Roman"/>
          <w:sz w:val="24"/>
          <w:szCs w:val="24"/>
        </w:rPr>
        <w:t xml:space="preserve">” </w:t>
      </w:r>
      <w:proofErr w:type="gramStart"/>
      <w:r w:rsidRPr="003C0791">
        <w:rPr>
          <w:rFonts w:ascii="Times New Roman" w:eastAsia="Times New Roman" w:hAnsi="Times New Roman" w:cs="Times New Roman"/>
          <w:i/>
          <w:sz w:val="24"/>
          <w:szCs w:val="24"/>
        </w:rPr>
        <w:t>The Pluralism Project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Harvard University, 2015</w:t>
      </w:r>
      <w:r w:rsidRPr="003C0791">
        <w:rPr>
          <w:rFonts w:ascii="Times New Roman" w:eastAsia="Times New Roman" w:hAnsi="Times New Roman" w:cs="Times New Roman"/>
          <w:sz w:val="24"/>
          <w:szCs w:val="24"/>
        </w:rPr>
        <w:t>.</w:t>
      </w:r>
    </w:p>
    <w:p w14:paraId="75A8E8F8" w14:textId="77777777" w:rsidR="001C6D54" w:rsidRDefault="001C6D54" w:rsidP="009627B7">
      <w:pPr>
        <w:pStyle w:val="normal0"/>
        <w:tabs>
          <w:tab w:val="left" w:pos="1440"/>
        </w:tabs>
        <w:spacing w:line="240" w:lineRule="auto"/>
        <w:ind w:left="720" w:hanging="720"/>
        <w:contextualSpacing/>
        <w:rPr>
          <w:rFonts w:ascii="Times New Roman" w:eastAsia="Times New Roman" w:hAnsi="Times New Roman" w:cs="Times New Roman"/>
          <w:sz w:val="24"/>
          <w:szCs w:val="24"/>
        </w:rPr>
      </w:pPr>
    </w:p>
    <w:p w14:paraId="304FFA2F" w14:textId="7624F91C" w:rsidR="001C6D54" w:rsidRPr="001C6D54" w:rsidRDefault="001C6D54" w:rsidP="009627B7">
      <w:pPr>
        <w:pStyle w:val="normal0"/>
        <w:tabs>
          <w:tab w:val="left" w:pos="1440"/>
        </w:tabs>
        <w:spacing w:line="24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Patel, </w:t>
      </w:r>
      <w:proofErr w:type="spellStart"/>
      <w:r>
        <w:rPr>
          <w:rFonts w:ascii="Times New Roman" w:eastAsia="Times New Roman" w:hAnsi="Times New Roman" w:cs="Times New Roman"/>
          <w:sz w:val="24"/>
          <w:szCs w:val="24"/>
        </w:rPr>
        <w:t>Eboo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Sacred Ground: Pluralism, Prejudice, and the Promise of America</w:t>
      </w:r>
      <w:r>
        <w:rPr>
          <w:rFonts w:ascii="Times New Roman" w:eastAsia="Times New Roman" w:hAnsi="Times New Roman" w:cs="Times New Roman"/>
          <w:sz w:val="24"/>
          <w:szCs w:val="24"/>
        </w:rPr>
        <w:t>. Boston: Beacon Press, 2012.</w:t>
      </w:r>
    </w:p>
    <w:p w14:paraId="073D9C64" w14:textId="77777777" w:rsidR="001C6D54" w:rsidRDefault="001C6D54" w:rsidP="009627B7">
      <w:pPr>
        <w:pStyle w:val="normal0"/>
        <w:tabs>
          <w:tab w:val="left" w:pos="1440"/>
        </w:tabs>
        <w:spacing w:line="240" w:lineRule="auto"/>
        <w:ind w:left="720" w:hanging="720"/>
        <w:contextualSpacing/>
        <w:rPr>
          <w:rFonts w:ascii="Times New Roman" w:eastAsia="Times New Roman" w:hAnsi="Times New Roman" w:cs="Times New Roman"/>
          <w:sz w:val="24"/>
          <w:szCs w:val="24"/>
        </w:rPr>
      </w:pPr>
    </w:p>
    <w:p w14:paraId="11722C12" w14:textId="5D976A4E" w:rsidR="001C6D54" w:rsidRPr="001C6D54" w:rsidRDefault="001C6D54" w:rsidP="009627B7">
      <w:pPr>
        <w:pStyle w:val="normal0"/>
        <w:tabs>
          <w:tab w:val="left" w:pos="1440"/>
        </w:tabs>
        <w:spacing w:line="24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Waldman, Steven. </w:t>
      </w:r>
      <w:r>
        <w:rPr>
          <w:rFonts w:ascii="Times New Roman" w:eastAsia="Times New Roman" w:hAnsi="Times New Roman" w:cs="Times New Roman"/>
          <w:i/>
          <w:sz w:val="24"/>
          <w:szCs w:val="24"/>
        </w:rPr>
        <w:t>Founding Faith: Providence, Politics, and the Birth of Religious Freedom in America</w:t>
      </w:r>
      <w:r>
        <w:rPr>
          <w:rFonts w:ascii="Times New Roman" w:eastAsia="Times New Roman" w:hAnsi="Times New Roman" w:cs="Times New Roman"/>
          <w:sz w:val="24"/>
          <w:szCs w:val="24"/>
        </w:rPr>
        <w:t>. New York: Random House, 2008.</w:t>
      </w:r>
      <w:bookmarkStart w:id="0" w:name="_GoBack"/>
      <w:bookmarkEnd w:id="0"/>
    </w:p>
    <w:sectPr w:rsidR="001C6D54" w:rsidRPr="001C6D54" w:rsidSect="00BC2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stral">
    <w:panose1 w:val="030907020304070204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Dancing Script">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362AC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25F862E4"/>
    <w:multiLevelType w:val="hybridMultilevel"/>
    <w:tmpl w:val="DF82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07371"/>
    <w:multiLevelType w:val="multilevel"/>
    <w:tmpl w:val="F4D8A3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0CA6C8F"/>
    <w:multiLevelType w:val="hybridMultilevel"/>
    <w:tmpl w:val="58CC1948"/>
    <w:lvl w:ilvl="0" w:tplc="D36682E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6376121"/>
    <w:multiLevelType w:val="hybridMultilevel"/>
    <w:tmpl w:val="A4283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AC4F60"/>
    <w:multiLevelType w:val="multilevel"/>
    <w:tmpl w:val="B7DE6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BFC70DE"/>
    <w:multiLevelType w:val="hybridMultilevel"/>
    <w:tmpl w:val="645C96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79C01465"/>
    <w:multiLevelType w:val="hybridMultilevel"/>
    <w:tmpl w:val="AE4415F2"/>
    <w:lvl w:ilvl="0" w:tplc="0A666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1"/>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82"/>
    <w:rsid w:val="00024FFB"/>
    <w:rsid w:val="00044F8D"/>
    <w:rsid w:val="00051DC9"/>
    <w:rsid w:val="000659DC"/>
    <w:rsid w:val="000822A1"/>
    <w:rsid w:val="00100979"/>
    <w:rsid w:val="001C03B8"/>
    <w:rsid w:val="001C6D54"/>
    <w:rsid w:val="001F0EAE"/>
    <w:rsid w:val="002134AE"/>
    <w:rsid w:val="002271DE"/>
    <w:rsid w:val="00233CDD"/>
    <w:rsid w:val="00277CA9"/>
    <w:rsid w:val="002B3A55"/>
    <w:rsid w:val="002C7BBB"/>
    <w:rsid w:val="00340024"/>
    <w:rsid w:val="00351475"/>
    <w:rsid w:val="00352D2C"/>
    <w:rsid w:val="00361487"/>
    <w:rsid w:val="003A2765"/>
    <w:rsid w:val="003B3E91"/>
    <w:rsid w:val="003C05BE"/>
    <w:rsid w:val="003C0791"/>
    <w:rsid w:val="003C2051"/>
    <w:rsid w:val="003E61D3"/>
    <w:rsid w:val="0042128B"/>
    <w:rsid w:val="00503ECC"/>
    <w:rsid w:val="005207F6"/>
    <w:rsid w:val="005336EE"/>
    <w:rsid w:val="005B25D4"/>
    <w:rsid w:val="005C04FB"/>
    <w:rsid w:val="005F66D8"/>
    <w:rsid w:val="006036E2"/>
    <w:rsid w:val="00645488"/>
    <w:rsid w:val="0068573C"/>
    <w:rsid w:val="006B26A1"/>
    <w:rsid w:val="006D317C"/>
    <w:rsid w:val="007007FC"/>
    <w:rsid w:val="007117EC"/>
    <w:rsid w:val="0073196B"/>
    <w:rsid w:val="007A5314"/>
    <w:rsid w:val="007C122F"/>
    <w:rsid w:val="008332DC"/>
    <w:rsid w:val="00845660"/>
    <w:rsid w:val="00894522"/>
    <w:rsid w:val="008A0134"/>
    <w:rsid w:val="008B5EE3"/>
    <w:rsid w:val="008D143B"/>
    <w:rsid w:val="00923721"/>
    <w:rsid w:val="009627B7"/>
    <w:rsid w:val="00985BA1"/>
    <w:rsid w:val="00992ACD"/>
    <w:rsid w:val="009C1C1D"/>
    <w:rsid w:val="009D0341"/>
    <w:rsid w:val="00A0130E"/>
    <w:rsid w:val="00A24824"/>
    <w:rsid w:val="00A55553"/>
    <w:rsid w:val="00A81950"/>
    <w:rsid w:val="00AE195E"/>
    <w:rsid w:val="00AE4AB1"/>
    <w:rsid w:val="00B22CBA"/>
    <w:rsid w:val="00B431E8"/>
    <w:rsid w:val="00B504FB"/>
    <w:rsid w:val="00BA4CDD"/>
    <w:rsid w:val="00BC281B"/>
    <w:rsid w:val="00BE2750"/>
    <w:rsid w:val="00BE676D"/>
    <w:rsid w:val="00BF31CB"/>
    <w:rsid w:val="00BF7C03"/>
    <w:rsid w:val="00C07F43"/>
    <w:rsid w:val="00C55B68"/>
    <w:rsid w:val="00C82E1D"/>
    <w:rsid w:val="00D00852"/>
    <w:rsid w:val="00D13502"/>
    <w:rsid w:val="00D65F3F"/>
    <w:rsid w:val="00D74550"/>
    <w:rsid w:val="00E002A0"/>
    <w:rsid w:val="00E2455D"/>
    <w:rsid w:val="00E25FA9"/>
    <w:rsid w:val="00E27582"/>
    <w:rsid w:val="00E32FB7"/>
    <w:rsid w:val="00EB283F"/>
    <w:rsid w:val="00ED5826"/>
    <w:rsid w:val="00ED70F9"/>
    <w:rsid w:val="00EE4979"/>
    <w:rsid w:val="00EE78B5"/>
    <w:rsid w:val="00F7026B"/>
    <w:rsid w:val="00FE6CCC"/>
    <w:rsid w:val="00FF1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53FC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100979"/>
    <w:pPr>
      <w:keepNext/>
      <w:numPr>
        <w:numId w:val="1"/>
      </w:numPr>
      <w:contextualSpacing/>
      <w:outlineLvl w:val="0"/>
    </w:pPr>
  </w:style>
  <w:style w:type="paragraph" w:styleId="NoteLevel2">
    <w:name w:val="Note Level 2"/>
    <w:basedOn w:val="Normal"/>
    <w:uiPriority w:val="99"/>
    <w:semiHidden/>
    <w:unhideWhenUsed/>
    <w:rsid w:val="00100979"/>
    <w:pPr>
      <w:keepNext/>
      <w:numPr>
        <w:ilvl w:val="1"/>
        <w:numId w:val="1"/>
      </w:numPr>
      <w:contextualSpacing/>
      <w:outlineLvl w:val="1"/>
    </w:pPr>
  </w:style>
  <w:style w:type="paragraph" w:styleId="NoteLevel3">
    <w:name w:val="Note Level 3"/>
    <w:basedOn w:val="Normal"/>
    <w:uiPriority w:val="99"/>
    <w:semiHidden/>
    <w:unhideWhenUsed/>
    <w:rsid w:val="00100979"/>
    <w:pPr>
      <w:keepNext/>
      <w:numPr>
        <w:ilvl w:val="2"/>
        <w:numId w:val="1"/>
      </w:numPr>
      <w:contextualSpacing/>
      <w:outlineLvl w:val="2"/>
    </w:pPr>
  </w:style>
  <w:style w:type="paragraph" w:styleId="NoteLevel4">
    <w:name w:val="Note Level 4"/>
    <w:basedOn w:val="Normal"/>
    <w:uiPriority w:val="99"/>
    <w:semiHidden/>
    <w:unhideWhenUsed/>
    <w:rsid w:val="00100979"/>
    <w:pPr>
      <w:keepNext/>
      <w:numPr>
        <w:ilvl w:val="3"/>
        <w:numId w:val="1"/>
      </w:numPr>
      <w:contextualSpacing/>
      <w:outlineLvl w:val="3"/>
    </w:pPr>
  </w:style>
  <w:style w:type="paragraph" w:styleId="NoteLevel5">
    <w:name w:val="Note Level 5"/>
    <w:basedOn w:val="Normal"/>
    <w:uiPriority w:val="99"/>
    <w:semiHidden/>
    <w:unhideWhenUsed/>
    <w:rsid w:val="00100979"/>
    <w:pPr>
      <w:keepNext/>
      <w:numPr>
        <w:ilvl w:val="4"/>
        <w:numId w:val="1"/>
      </w:numPr>
      <w:contextualSpacing/>
      <w:outlineLvl w:val="4"/>
    </w:pPr>
  </w:style>
  <w:style w:type="paragraph" w:styleId="NoteLevel6">
    <w:name w:val="Note Level 6"/>
    <w:basedOn w:val="Normal"/>
    <w:uiPriority w:val="99"/>
    <w:semiHidden/>
    <w:unhideWhenUsed/>
    <w:rsid w:val="00100979"/>
    <w:pPr>
      <w:keepNext/>
      <w:numPr>
        <w:ilvl w:val="5"/>
        <w:numId w:val="1"/>
      </w:numPr>
      <w:contextualSpacing/>
      <w:outlineLvl w:val="5"/>
    </w:pPr>
  </w:style>
  <w:style w:type="paragraph" w:styleId="NoteLevel7">
    <w:name w:val="Note Level 7"/>
    <w:basedOn w:val="Normal"/>
    <w:uiPriority w:val="99"/>
    <w:semiHidden/>
    <w:unhideWhenUsed/>
    <w:rsid w:val="00100979"/>
    <w:pPr>
      <w:keepNext/>
      <w:numPr>
        <w:ilvl w:val="6"/>
        <w:numId w:val="1"/>
      </w:numPr>
      <w:contextualSpacing/>
      <w:outlineLvl w:val="6"/>
    </w:pPr>
  </w:style>
  <w:style w:type="paragraph" w:styleId="NoteLevel8">
    <w:name w:val="Note Level 8"/>
    <w:basedOn w:val="Normal"/>
    <w:uiPriority w:val="99"/>
    <w:semiHidden/>
    <w:unhideWhenUsed/>
    <w:rsid w:val="00100979"/>
    <w:pPr>
      <w:keepNext/>
      <w:numPr>
        <w:ilvl w:val="7"/>
        <w:numId w:val="1"/>
      </w:numPr>
      <w:contextualSpacing/>
      <w:outlineLvl w:val="7"/>
    </w:pPr>
  </w:style>
  <w:style w:type="paragraph" w:styleId="NoteLevel9">
    <w:name w:val="Note Level 9"/>
    <w:basedOn w:val="Normal"/>
    <w:uiPriority w:val="99"/>
    <w:semiHidden/>
    <w:unhideWhenUsed/>
    <w:rsid w:val="00100979"/>
    <w:pPr>
      <w:keepNext/>
      <w:numPr>
        <w:ilvl w:val="8"/>
        <w:numId w:val="1"/>
      </w:numPr>
      <w:contextualSpacing/>
      <w:outlineLvl w:val="8"/>
    </w:pPr>
  </w:style>
  <w:style w:type="character" w:styleId="BookTitle">
    <w:name w:val="Book Title"/>
    <w:basedOn w:val="DefaultParagraphFont"/>
    <w:uiPriority w:val="33"/>
    <w:qFormat/>
    <w:rsid w:val="00E27582"/>
    <w:rPr>
      <w:b/>
      <w:bCs/>
      <w:smallCaps/>
      <w:spacing w:val="5"/>
    </w:rPr>
  </w:style>
  <w:style w:type="character" w:styleId="Hyperlink">
    <w:name w:val="Hyperlink"/>
    <w:unhideWhenUsed/>
    <w:rsid w:val="00E27582"/>
    <w:rPr>
      <w:color w:val="0000FF"/>
      <w:u w:val="single"/>
    </w:rPr>
  </w:style>
  <w:style w:type="paragraph" w:customStyle="1" w:styleId="normal0">
    <w:name w:val="normal"/>
    <w:rsid w:val="00E27582"/>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6D317C"/>
    <w:pPr>
      <w:ind w:left="720"/>
      <w:contextualSpacing/>
    </w:pPr>
  </w:style>
  <w:style w:type="paragraph" w:styleId="BalloonText">
    <w:name w:val="Balloon Text"/>
    <w:basedOn w:val="Normal"/>
    <w:link w:val="BalloonTextChar"/>
    <w:uiPriority w:val="99"/>
    <w:semiHidden/>
    <w:unhideWhenUsed/>
    <w:rsid w:val="00FE6C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CC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100979"/>
    <w:pPr>
      <w:keepNext/>
      <w:numPr>
        <w:numId w:val="1"/>
      </w:numPr>
      <w:contextualSpacing/>
      <w:outlineLvl w:val="0"/>
    </w:pPr>
  </w:style>
  <w:style w:type="paragraph" w:styleId="NoteLevel2">
    <w:name w:val="Note Level 2"/>
    <w:basedOn w:val="Normal"/>
    <w:uiPriority w:val="99"/>
    <w:semiHidden/>
    <w:unhideWhenUsed/>
    <w:rsid w:val="00100979"/>
    <w:pPr>
      <w:keepNext/>
      <w:numPr>
        <w:ilvl w:val="1"/>
        <w:numId w:val="1"/>
      </w:numPr>
      <w:contextualSpacing/>
      <w:outlineLvl w:val="1"/>
    </w:pPr>
  </w:style>
  <w:style w:type="paragraph" w:styleId="NoteLevel3">
    <w:name w:val="Note Level 3"/>
    <w:basedOn w:val="Normal"/>
    <w:uiPriority w:val="99"/>
    <w:semiHidden/>
    <w:unhideWhenUsed/>
    <w:rsid w:val="00100979"/>
    <w:pPr>
      <w:keepNext/>
      <w:numPr>
        <w:ilvl w:val="2"/>
        <w:numId w:val="1"/>
      </w:numPr>
      <w:contextualSpacing/>
      <w:outlineLvl w:val="2"/>
    </w:pPr>
  </w:style>
  <w:style w:type="paragraph" w:styleId="NoteLevel4">
    <w:name w:val="Note Level 4"/>
    <w:basedOn w:val="Normal"/>
    <w:uiPriority w:val="99"/>
    <w:semiHidden/>
    <w:unhideWhenUsed/>
    <w:rsid w:val="00100979"/>
    <w:pPr>
      <w:keepNext/>
      <w:numPr>
        <w:ilvl w:val="3"/>
        <w:numId w:val="1"/>
      </w:numPr>
      <w:contextualSpacing/>
      <w:outlineLvl w:val="3"/>
    </w:pPr>
  </w:style>
  <w:style w:type="paragraph" w:styleId="NoteLevel5">
    <w:name w:val="Note Level 5"/>
    <w:basedOn w:val="Normal"/>
    <w:uiPriority w:val="99"/>
    <w:semiHidden/>
    <w:unhideWhenUsed/>
    <w:rsid w:val="00100979"/>
    <w:pPr>
      <w:keepNext/>
      <w:numPr>
        <w:ilvl w:val="4"/>
        <w:numId w:val="1"/>
      </w:numPr>
      <w:contextualSpacing/>
      <w:outlineLvl w:val="4"/>
    </w:pPr>
  </w:style>
  <w:style w:type="paragraph" w:styleId="NoteLevel6">
    <w:name w:val="Note Level 6"/>
    <w:basedOn w:val="Normal"/>
    <w:uiPriority w:val="99"/>
    <w:semiHidden/>
    <w:unhideWhenUsed/>
    <w:rsid w:val="00100979"/>
    <w:pPr>
      <w:keepNext/>
      <w:numPr>
        <w:ilvl w:val="5"/>
        <w:numId w:val="1"/>
      </w:numPr>
      <w:contextualSpacing/>
      <w:outlineLvl w:val="5"/>
    </w:pPr>
  </w:style>
  <w:style w:type="paragraph" w:styleId="NoteLevel7">
    <w:name w:val="Note Level 7"/>
    <w:basedOn w:val="Normal"/>
    <w:uiPriority w:val="99"/>
    <w:semiHidden/>
    <w:unhideWhenUsed/>
    <w:rsid w:val="00100979"/>
    <w:pPr>
      <w:keepNext/>
      <w:numPr>
        <w:ilvl w:val="6"/>
        <w:numId w:val="1"/>
      </w:numPr>
      <w:contextualSpacing/>
      <w:outlineLvl w:val="6"/>
    </w:pPr>
  </w:style>
  <w:style w:type="paragraph" w:styleId="NoteLevel8">
    <w:name w:val="Note Level 8"/>
    <w:basedOn w:val="Normal"/>
    <w:uiPriority w:val="99"/>
    <w:semiHidden/>
    <w:unhideWhenUsed/>
    <w:rsid w:val="00100979"/>
    <w:pPr>
      <w:keepNext/>
      <w:numPr>
        <w:ilvl w:val="7"/>
        <w:numId w:val="1"/>
      </w:numPr>
      <w:contextualSpacing/>
      <w:outlineLvl w:val="7"/>
    </w:pPr>
  </w:style>
  <w:style w:type="paragraph" w:styleId="NoteLevel9">
    <w:name w:val="Note Level 9"/>
    <w:basedOn w:val="Normal"/>
    <w:uiPriority w:val="99"/>
    <w:semiHidden/>
    <w:unhideWhenUsed/>
    <w:rsid w:val="00100979"/>
    <w:pPr>
      <w:keepNext/>
      <w:numPr>
        <w:ilvl w:val="8"/>
        <w:numId w:val="1"/>
      </w:numPr>
      <w:contextualSpacing/>
      <w:outlineLvl w:val="8"/>
    </w:pPr>
  </w:style>
  <w:style w:type="character" w:styleId="BookTitle">
    <w:name w:val="Book Title"/>
    <w:basedOn w:val="DefaultParagraphFont"/>
    <w:uiPriority w:val="33"/>
    <w:qFormat/>
    <w:rsid w:val="00E27582"/>
    <w:rPr>
      <w:b/>
      <w:bCs/>
      <w:smallCaps/>
      <w:spacing w:val="5"/>
    </w:rPr>
  </w:style>
  <w:style w:type="character" w:styleId="Hyperlink">
    <w:name w:val="Hyperlink"/>
    <w:unhideWhenUsed/>
    <w:rsid w:val="00E27582"/>
    <w:rPr>
      <w:color w:val="0000FF"/>
      <w:u w:val="single"/>
    </w:rPr>
  </w:style>
  <w:style w:type="paragraph" w:customStyle="1" w:styleId="normal0">
    <w:name w:val="normal"/>
    <w:rsid w:val="00E27582"/>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6D317C"/>
    <w:pPr>
      <w:ind w:left="720"/>
      <w:contextualSpacing/>
    </w:pPr>
  </w:style>
  <w:style w:type="paragraph" w:styleId="BalloonText">
    <w:name w:val="Balloon Text"/>
    <w:basedOn w:val="Normal"/>
    <w:link w:val="BalloonTextChar"/>
    <w:uiPriority w:val="99"/>
    <w:semiHidden/>
    <w:unhideWhenUsed/>
    <w:rsid w:val="00FE6C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CC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kprescott@andover.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7</Pages>
  <Words>1983</Words>
  <Characters>11304</Characters>
  <Application>Microsoft Macintosh Word</Application>
  <DocSecurity>0</DocSecurity>
  <Lines>94</Lines>
  <Paragraphs>26</Paragraphs>
  <ScaleCrop>false</ScaleCrop>
  <Company>Dartmouth</Company>
  <LinksUpToDate>false</LinksUpToDate>
  <CharactersWithSpaces>13261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Prescott</dc:creator>
  <cp:keywords/>
  <dc:description/>
  <cp:lastModifiedBy>Kurt Prescott</cp:lastModifiedBy>
  <cp:revision>54</cp:revision>
  <dcterms:created xsi:type="dcterms:W3CDTF">2016-06-09T20:00:00Z</dcterms:created>
  <dcterms:modified xsi:type="dcterms:W3CDTF">2016-11-10T15:13:00Z</dcterms:modified>
</cp:coreProperties>
</file>