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B8A36" w14:textId="77777777" w:rsidR="001C75E3" w:rsidRPr="00740C28" w:rsidRDefault="001C75E3" w:rsidP="001C75E3">
      <w:pPr>
        <w:spacing w:line="276" w:lineRule="auto"/>
        <w:jc w:val="center"/>
        <w:rPr>
          <w:rFonts w:ascii="Mistral" w:hAnsi="Mistral"/>
          <w:spacing w:val="5"/>
          <w:sz w:val="120"/>
          <w:szCs w:val="120"/>
        </w:rPr>
      </w:pPr>
      <w:r w:rsidRPr="00740C28">
        <w:rPr>
          <w:rFonts w:ascii="Mistral" w:hAnsi="Mistral"/>
          <w:sz w:val="120"/>
          <w:szCs w:val="120"/>
        </w:rPr>
        <w:t>Asian Religions</w:t>
      </w:r>
    </w:p>
    <w:p w14:paraId="2FB1FF01" w14:textId="6B5E6CB3" w:rsidR="001C75E3" w:rsidRPr="005C2D38" w:rsidRDefault="006413FB" w:rsidP="001C75E3">
      <w:pPr>
        <w:jc w:val="center"/>
        <w:rPr>
          <w:sz w:val="32"/>
          <w:szCs w:val="32"/>
        </w:rPr>
      </w:pPr>
      <w:r>
        <w:rPr>
          <w:sz w:val="32"/>
          <w:szCs w:val="32"/>
        </w:rPr>
        <w:t>PHRE-300</w:t>
      </w:r>
      <w:r w:rsidR="001C75E3" w:rsidRPr="005C2D38">
        <w:rPr>
          <w:sz w:val="32"/>
          <w:szCs w:val="32"/>
        </w:rPr>
        <w:t xml:space="preserve"> / </w:t>
      </w:r>
      <w:r w:rsidR="001C75E3">
        <w:rPr>
          <w:sz w:val="32"/>
          <w:szCs w:val="32"/>
        </w:rPr>
        <w:t>Fall</w:t>
      </w:r>
      <w:r w:rsidR="001C75E3" w:rsidRPr="005C2D38">
        <w:rPr>
          <w:sz w:val="32"/>
          <w:szCs w:val="32"/>
        </w:rPr>
        <w:t xml:space="preserve"> </w:t>
      </w:r>
      <w:r w:rsidR="001C75E3">
        <w:rPr>
          <w:sz w:val="32"/>
          <w:szCs w:val="32"/>
        </w:rPr>
        <w:t>2016</w:t>
      </w:r>
    </w:p>
    <w:p w14:paraId="5A90847B" w14:textId="77777777" w:rsidR="001C75E3" w:rsidRDefault="001C75E3" w:rsidP="001C75E3">
      <w:pPr>
        <w:jc w:val="center"/>
        <w:rPr>
          <w:sz w:val="32"/>
          <w:szCs w:val="32"/>
        </w:rPr>
      </w:pPr>
      <w:r w:rsidRPr="005C2D38">
        <w:rPr>
          <w:sz w:val="32"/>
          <w:szCs w:val="32"/>
        </w:rPr>
        <w:t>Phillips Academy</w:t>
      </w:r>
    </w:p>
    <w:p w14:paraId="3A9749C2" w14:textId="58F56F97" w:rsidR="00740C28" w:rsidRDefault="00740C28" w:rsidP="001C75E3">
      <w:pPr>
        <w:jc w:val="center"/>
        <w:rPr>
          <w:sz w:val="32"/>
          <w:szCs w:val="32"/>
        </w:rPr>
      </w:pPr>
      <w:r>
        <w:rPr>
          <w:sz w:val="32"/>
          <w:szCs w:val="32"/>
        </w:rPr>
        <w:t>Mr. Prescott</w:t>
      </w:r>
    </w:p>
    <w:p w14:paraId="0ED415FC" w14:textId="77777777" w:rsidR="00740C28" w:rsidRPr="005C2D38" w:rsidRDefault="00740C28" w:rsidP="001C75E3">
      <w:pPr>
        <w:jc w:val="center"/>
        <w:rPr>
          <w:sz w:val="32"/>
          <w:szCs w:val="32"/>
        </w:rPr>
      </w:pPr>
    </w:p>
    <w:p w14:paraId="5735AECA" w14:textId="417F6256" w:rsidR="00740C28" w:rsidRDefault="00740C28" w:rsidP="00740C28">
      <w:pPr>
        <w:jc w:val="center"/>
      </w:pPr>
      <w:r>
        <w:rPr>
          <w:noProof/>
        </w:rPr>
        <w:drawing>
          <wp:inline distT="0" distB="0" distL="0" distR="0" wp14:anchorId="63BF21C5" wp14:editId="7A451A03">
            <wp:extent cx="4991100" cy="6238875"/>
            <wp:effectExtent l="0" t="0" r="12700" b="9525"/>
            <wp:docPr id="1" name="Picture 1" descr="Macintosh HD:private:var:folders:_5:56jwrcg54pn2jlml56tcw1jc0000gn:T:TemporaryItems:shambhala-mandala-thangka-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5:56jwrcg54pn2jlml56tcw1jc0000gn:T:TemporaryItems:shambhala-mandala-thangka-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1100" cy="6238875"/>
                    </a:xfrm>
                    <a:prstGeom prst="rect">
                      <a:avLst/>
                    </a:prstGeom>
                    <a:noFill/>
                    <a:ln>
                      <a:noFill/>
                    </a:ln>
                  </pic:spPr>
                </pic:pic>
              </a:graphicData>
            </a:graphic>
          </wp:inline>
        </w:drawing>
      </w:r>
    </w:p>
    <w:p w14:paraId="64E87D87" w14:textId="77777777" w:rsidR="001C75E3" w:rsidRDefault="001C75E3" w:rsidP="001C75E3">
      <w:r w:rsidRPr="00740C28">
        <w:rPr>
          <w:b/>
        </w:rPr>
        <w:lastRenderedPageBreak/>
        <w:t>Instructor:</w:t>
      </w:r>
      <w:r>
        <w:t xml:space="preserve"> Mr. Prescott </w:t>
      </w:r>
    </w:p>
    <w:p w14:paraId="4624988E" w14:textId="241D9ADD" w:rsidR="001C75E3" w:rsidRDefault="004A7CB6" w:rsidP="001C75E3">
      <w:r w:rsidRPr="00740C28">
        <w:rPr>
          <w:b/>
        </w:rPr>
        <w:t>Location:</w:t>
      </w:r>
      <w:r>
        <w:t xml:space="preserve"> </w:t>
      </w:r>
      <w:r w:rsidR="00D415CD">
        <w:t>Chapel 015</w:t>
      </w:r>
    </w:p>
    <w:p w14:paraId="04FD6ABD" w14:textId="77777777" w:rsidR="001C75E3" w:rsidRDefault="001C75E3" w:rsidP="001C75E3">
      <w:r w:rsidRPr="00740C28">
        <w:rPr>
          <w:b/>
        </w:rPr>
        <w:t>Email:</w:t>
      </w:r>
      <w:r>
        <w:t xml:space="preserve"> kprescott@andover.edu</w:t>
      </w:r>
    </w:p>
    <w:p w14:paraId="08F47E66" w14:textId="77777777" w:rsidR="001C75E3" w:rsidRDefault="001C75E3" w:rsidP="001C75E3">
      <w:r w:rsidRPr="00740C28">
        <w:rPr>
          <w:b/>
        </w:rPr>
        <w:t>Cell Phone:</w:t>
      </w:r>
      <w:r>
        <w:t xml:space="preserve"> (207) 504-6512</w:t>
      </w:r>
    </w:p>
    <w:p w14:paraId="26A1C933" w14:textId="77777777" w:rsidR="001C75E3" w:rsidRPr="00E5391D" w:rsidRDefault="001C75E3" w:rsidP="001C75E3">
      <w:pPr>
        <w:rPr>
          <w:sz w:val="28"/>
          <w:szCs w:val="28"/>
        </w:rPr>
      </w:pPr>
    </w:p>
    <w:p w14:paraId="27B08192" w14:textId="77777777" w:rsidR="001C75E3" w:rsidRPr="00E5391D" w:rsidRDefault="001C75E3" w:rsidP="001C75E3">
      <w:pPr>
        <w:jc w:val="center"/>
        <w:rPr>
          <w:rStyle w:val="BookTitle"/>
          <w:sz w:val="28"/>
          <w:szCs w:val="28"/>
        </w:rPr>
      </w:pPr>
      <w:r w:rsidRPr="00E5391D">
        <w:rPr>
          <w:rStyle w:val="BookTitle"/>
          <w:sz w:val="28"/>
          <w:szCs w:val="28"/>
        </w:rPr>
        <w:t>Course Description</w:t>
      </w:r>
    </w:p>
    <w:p w14:paraId="396781ED" w14:textId="77777777" w:rsidR="001C75E3" w:rsidRDefault="001C75E3" w:rsidP="001C75E3">
      <w:pPr>
        <w:rPr>
          <w:sz w:val="22"/>
        </w:rPr>
      </w:pPr>
    </w:p>
    <w:p w14:paraId="52F02A4D" w14:textId="77777777" w:rsidR="001C75E3" w:rsidRDefault="000628F2" w:rsidP="001C75E3">
      <w:pPr>
        <w:jc w:val="both"/>
      </w:pPr>
      <w:r>
        <w:t>An introduction to religious studies through examining some of the traditions that originated and flourished in Asia and are practiced by people throughout the world today. Using an approach that is both critical and empathetic, students will explore fundamental structures of belief, meaning, and practice that constitute the traditions of Hinduism, Buddhism, and Chinese religion, the diversity within each of these traditions, and their multiple manifestations throughout the world. In doing so, students will explore their own essential questions of meaning in dialogue with these traditions.</w:t>
      </w:r>
    </w:p>
    <w:p w14:paraId="6293B791" w14:textId="77777777" w:rsidR="001C75E3" w:rsidRDefault="001C75E3" w:rsidP="001C75E3">
      <w:pPr>
        <w:rPr>
          <w:b/>
          <w:bCs/>
          <w:sz w:val="32"/>
          <w:szCs w:val="32"/>
        </w:rPr>
      </w:pPr>
    </w:p>
    <w:p w14:paraId="57F62F95" w14:textId="77777777" w:rsidR="001C75E3" w:rsidRPr="00E5391D" w:rsidRDefault="001C75E3" w:rsidP="001C75E3">
      <w:pPr>
        <w:jc w:val="center"/>
        <w:rPr>
          <w:rStyle w:val="BookTitle"/>
          <w:sz w:val="28"/>
          <w:szCs w:val="28"/>
        </w:rPr>
      </w:pPr>
      <w:r w:rsidRPr="00E5391D">
        <w:rPr>
          <w:rStyle w:val="BookTitle"/>
          <w:sz w:val="28"/>
          <w:szCs w:val="28"/>
        </w:rPr>
        <w:t>Course Requirements, Evaluation, and Policies</w:t>
      </w:r>
    </w:p>
    <w:p w14:paraId="1A8C5547" w14:textId="77777777" w:rsidR="001C75E3" w:rsidRDefault="001C75E3" w:rsidP="001C75E3">
      <w:pPr>
        <w:jc w:val="both"/>
        <w:rPr>
          <w:sz w:val="28"/>
          <w:szCs w:val="28"/>
        </w:rPr>
      </w:pPr>
    </w:p>
    <w:p w14:paraId="7F3DFC37" w14:textId="4FC07A5D" w:rsidR="00E4269F" w:rsidRDefault="001C75E3" w:rsidP="001C75E3">
      <w:pPr>
        <w:jc w:val="both"/>
      </w:pPr>
      <w:r w:rsidRPr="00E5391D">
        <w:rPr>
          <w:b/>
        </w:rPr>
        <w:t>I. Required</w:t>
      </w:r>
      <w:r w:rsidR="00826ACD">
        <w:rPr>
          <w:b/>
        </w:rPr>
        <w:t xml:space="preserve"> Texts</w:t>
      </w:r>
      <w:r w:rsidRPr="007B3D1A">
        <w:rPr>
          <w:b/>
        </w:rPr>
        <w:t>:</w:t>
      </w:r>
    </w:p>
    <w:p w14:paraId="07DB7460" w14:textId="77777777" w:rsidR="00E4269F" w:rsidRDefault="00E4269F" w:rsidP="001C75E3">
      <w:pPr>
        <w:jc w:val="both"/>
      </w:pPr>
    </w:p>
    <w:p w14:paraId="14B038B9" w14:textId="651BDACE" w:rsidR="001C75E3" w:rsidRDefault="00E4269F" w:rsidP="00E4269F">
      <w:pPr>
        <w:ind w:left="720"/>
        <w:jc w:val="both"/>
      </w:pPr>
      <w:r>
        <w:t xml:space="preserve">1. Laurie Patton, trans., </w:t>
      </w:r>
      <w:r w:rsidR="00D200A1" w:rsidRPr="00E4269F">
        <w:rPr>
          <w:i/>
        </w:rPr>
        <w:t>The Bhagavad Gita</w:t>
      </w:r>
    </w:p>
    <w:p w14:paraId="479CCAC6" w14:textId="123F6878" w:rsidR="00E4269F" w:rsidRDefault="00E4269F" w:rsidP="00E4269F">
      <w:pPr>
        <w:ind w:left="720"/>
        <w:jc w:val="both"/>
      </w:pPr>
      <w:r>
        <w:t xml:space="preserve">2. Dalai Lama, </w:t>
      </w:r>
      <w:r>
        <w:rPr>
          <w:i/>
        </w:rPr>
        <w:t>Ethics for the New Millennium</w:t>
      </w:r>
    </w:p>
    <w:p w14:paraId="2597775F" w14:textId="77A81FDE" w:rsidR="00E4269F" w:rsidRPr="00E4269F" w:rsidRDefault="00E4269F" w:rsidP="00E4269F">
      <w:pPr>
        <w:ind w:left="720"/>
        <w:jc w:val="both"/>
      </w:pPr>
      <w:r>
        <w:t>3. Additional texts will be made available in class and posted on Canvas</w:t>
      </w:r>
    </w:p>
    <w:p w14:paraId="477CBFF6" w14:textId="77777777" w:rsidR="001C75E3" w:rsidRDefault="001C75E3" w:rsidP="001C75E3">
      <w:pPr>
        <w:jc w:val="both"/>
      </w:pPr>
    </w:p>
    <w:p w14:paraId="17DD2765" w14:textId="77777777" w:rsidR="001C75E3" w:rsidRDefault="001C75E3" w:rsidP="001C75E3">
      <w:pPr>
        <w:jc w:val="both"/>
        <w:rPr>
          <w:b/>
          <w:bCs/>
        </w:rPr>
      </w:pPr>
      <w:r>
        <w:rPr>
          <w:b/>
          <w:bCs/>
        </w:rPr>
        <w:t>II. Evaluation</w:t>
      </w:r>
    </w:p>
    <w:p w14:paraId="1A3D1E2B" w14:textId="77777777" w:rsidR="001C75E3" w:rsidRDefault="001C75E3" w:rsidP="001C75E3">
      <w:pPr>
        <w:jc w:val="both"/>
        <w:rPr>
          <w:b/>
          <w:bCs/>
        </w:rPr>
      </w:pPr>
    </w:p>
    <w:p w14:paraId="35BB0E3F" w14:textId="5B7A1FF1" w:rsidR="001C75E3" w:rsidRPr="008B77C8" w:rsidRDefault="001C75E3" w:rsidP="008B77C8">
      <w:pPr>
        <w:ind w:left="720"/>
        <w:jc w:val="both"/>
        <w:rPr>
          <w:rFonts w:eastAsia="Times New Roman" w:cs="Times New Roman"/>
        </w:rPr>
      </w:pPr>
      <w:proofErr w:type="spellStart"/>
      <w:r>
        <w:rPr>
          <w:b/>
          <w:bCs/>
        </w:rPr>
        <w:t>i</w:t>
      </w:r>
      <w:proofErr w:type="spellEnd"/>
      <w:r>
        <w:rPr>
          <w:b/>
          <w:bCs/>
        </w:rPr>
        <w:t>. Classr</w:t>
      </w:r>
      <w:r w:rsidR="00526FED">
        <w:rPr>
          <w:b/>
          <w:bCs/>
        </w:rPr>
        <w:t>oom Preparation/Participation (3</w:t>
      </w:r>
      <w:r>
        <w:rPr>
          <w:b/>
          <w:bCs/>
        </w:rPr>
        <w:t xml:space="preserve">0%) – </w:t>
      </w:r>
      <w:r w:rsidR="008B77C8" w:rsidRPr="00FC2C51">
        <w:rPr>
          <w:rFonts w:eastAsia="Times New Roman" w:cs="Times New Roman"/>
          <w:color w:val="333333"/>
          <w:shd w:val="clear" w:color="auto" w:fill="FFFFFF"/>
        </w:rPr>
        <w:t xml:space="preserve">Much of this class will proceed as a seminar, which means careful reading of assigned work, regular attendance, and participation in class are all essential in order to succeed in the course. It is not enough to merely run our eyes over the pages: we must be active in our effort to understand what we are reading. In order aid this process, students will be asked to complete </w:t>
      </w:r>
      <w:r w:rsidR="008B77C8" w:rsidRPr="00FC2C51">
        <w:rPr>
          <w:rFonts w:eastAsia="Times New Roman" w:cs="Times New Roman"/>
          <w:b/>
          <w:color w:val="333333"/>
          <w:u w:val="single"/>
          <w:shd w:val="clear" w:color="auto" w:fill="FFFFFF"/>
        </w:rPr>
        <w:t>1-page reflection papers</w:t>
      </w:r>
      <w:r w:rsidR="008B77C8" w:rsidRPr="00FC2C51">
        <w:rPr>
          <w:rFonts w:eastAsia="Times New Roman" w:cs="Times New Roman"/>
          <w:color w:val="333333"/>
          <w:shd w:val="clear" w:color="auto" w:fill="FFFFFF"/>
        </w:rPr>
        <w:t xml:space="preserve"> in conjunction their readings (generally speaking, one per week on a night of the student's choosing). A separate handout on reflection papers will be provided.</w:t>
      </w:r>
      <w:r w:rsidR="008B77C8">
        <w:rPr>
          <w:rFonts w:eastAsia="Times New Roman" w:cs="Times New Roman"/>
          <w:color w:val="333333"/>
          <w:shd w:val="clear" w:color="auto" w:fill="FFFFFF"/>
        </w:rPr>
        <w:t xml:space="preserve"> Additional prompts will also be assigned in-class throughout the term, which will also be factored into the participation grade.</w:t>
      </w:r>
    </w:p>
    <w:p w14:paraId="641E4A52" w14:textId="77777777" w:rsidR="001C75E3" w:rsidRPr="00F13D50" w:rsidRDefault="001C75E3" w:rsidP="001C75E3">
      <w:pPr>
        <w:ind w:left="720"/>
        <w:jc w:val="both"/>
        <w:rPr>
          <w:rFonts w:ascii="Times" w:hAnsi="Times"/>
          <w:b/>
        </w:rPr>
      </w:pPr>
    </w:p>
    <w:p w14:paraId="791617E8" w14:textId="4345FB1D" w:rsidR="001C75E3" w:rsidRDefault="00740C28" w:rsidP="001C75E3">
      <w:pPr>
        <w:ind w:left="720"/>
        <w:rPr>
          <w:rFonts w:eastAsia="Times New Roman" w:cs="Times New Roman"/>
          <w:color w:val="333333"/>
          <w:shd w:val="clear" w:color="auto" w:fill="FFFFFF"/>
        </w:rPr>
      </w:pPr>
      <w:r>
        <w:rPr>
          <w:rFonts w:cs="Times New Roman"/>
          <w:b/>
        </w:rPr>
        <w:t>ii. Short Essays (7</w:t>
      </w:r>
      <w:r w:rsidR="001C75E3" w:rsidRPr="00F13D50">
        <w:rPr>
          <w:rFonts w:cs="Times New Roman"/>
          <w:b/>
        </w:rPr>
        <w:t xml:space="preserve">0%) – </w:t>
      </w:r>
      <w:r w:rsidR="001C75E3" w:rsidRPr="00F13D50">
        <w:rPr>
          <w:rFonts w:eastAsia="Times New Roman" w:cs="Times New Roman"/>
          <w:color w:val="333333"/>
          <w:shd w:val="clear" w:color="auto" w:fill="FFFFFF"/>
        </w:rPr>
        <w:t xml:space="preserve">Students will be assigned a </w:t>
      </w:r>
      <w:r>
        <w:rPr>
          <w:rFonts w:eastAsia="Times New Roman" w:cs="Times New Roman"/>
          <w:color w:val="333333"/>
          <w:shd w:val="clear" w:color="auto" w:fill="FFFFFF"/>
        </w:rPr>
        <w:t>variety of essays</w:t>
      </w:r>
      <w:r w:rsidR="001C75E3" w:rsidRPr="00F13D50">
        <w:rPr>
          <w:rFonts w:eastAsia="Times New Roman" w:cs="Times New Roman"/>
          <w:color w:val="333333"/>
          <w:shd w:val="clear" w:color="auto" w:fill="FFFFFF"/>
        </w:rPr>
        <w:t xml:space="preserve"> over the course of the term</w:t>
      </w:r>
      <w:r>
        <w:rPr>
          <w:rFonts w:eastAsia="Times New Roman" w:cs="Times New Roman"/>
          <w:color w:val="333333"/>
          <w:shd w:val="clear" w:color="auto" w:fill="FFFFFF"/>
        </w:rPr>
        <w:t>, ranging from two five pages in length</w:t>
      </w:r>
      <w:r w:rsidR="001C75E3" w:rsidRPr="00F13D50">
        <w:rPr>
          <w:rFonts w:eastAsia="Times New Roman" w:cs="Times New Roman"/>
          <w:color w:val="333333"/>
          <w:shd w:val="clear" w:color="auto" w:fill="FFFFFF"/>
        </w:rPr>
        <w:t>.</w:t>
      </w:r>
      <w:r>
        <w:rPr>
          <w:rFonts w:eastAsia="Times New Roman" w:cs="Times New Roman"/>
          <w:color w:val="333333"/>
          <w:shd w:val="clear" w:color="auto" w:fill="FFFFFF"/>
        </w:rPr>
        <w:t xml:space="preserve"> </w:t>
      </w:r>
      <w:r>
        <w:rPr>
          <w:rFonts w:ascii="Times" w:hAnsi="Times"/>
        </w:rPr>
        <w:t>More specific information about the nature of these essays will be provided closer to their corresponding due dates. There will also be class time set aside for working on each paper on the meeting prior to its due date.</w:t>
      </w:r>
    </w:p>
    <w:p w14:paraId="1871D7E9" w14:textId="77777777" w:rsidR="00526FED" w:rsidRDefault="00526FED" w:rsidP="001C75E3">
      <w:pPr>
        <w:ind w:left="720"/>
        <w:rPr>
          <w:rFonts w:eastAsia="Times New Roman" w:cs="Times New Roman"/>
        </w:rPr>
      </w:pPr>
    </w:p>
    <w:p w14:paraId="6274B9B8" w14:textId="76197984" w:rsidR="00526FED" w:rsidRDefault="00526FED" w:rsidP="00526FED">
      <w:pPr>
        <w:ind w:left="1440"/>
        <w:rPr>
          <w:rFonts w:eastAsia="Times New Roman" w:cs="Times New Roman"/>
        </w:rPr>
      </w:pPr>
      <w:r w:rsidRPr="00526FED">
        <w:rPr>
          <w:rFonts w:eastAsia="Times New Roman" w:cs="Times New Roman"/>
          <w:b/>
        </w:rPr>
        <w:t xml:space="preserve">a. </w:t>
      </w:r>
      <w:r>
        <w:rPr>
          <w:rFonts w:eastAsia="Times New Roman" w:cs="Times New Roman"/>
          <w:b/>
        </w:rPr>
        <w:t>Bhagavad Gita Essay (25</w:t>
      </w:r>
      <w:r w:rsidRPr="00526FED">
        <w:rPr>
          <w:rFonts w:eastAsia="Times New Roman" w:cs="Times New Roman"/>
          <w:b/>
        </w:rPr>
        <w:t>%)</w:t>
      </w:r>
      <w:r>
        <w:rPr>
          <w:rFonts w:eastAsia="Times New Roman" w:cs="Times New Roman"/>
        </w:rPr>
        <w:t xml:space="preserve"> – Due Tuesday, October 4</w:t>
      </w:r>
    </w:p>
    <w:p w14:paraId="30A231F5" w14:textId="77777777" w:rsidR="00526FED" w:rsidRDefault="00526FED" w:rsidP="00526FED">
      <w:pPr>
        <w:ind w:left="1440"/>
        <w:rPr>
          <w:rFonts w:eastAsia="Times New Roman" w:cs="Times New Roman"/>
        </w:rPr>
      </w:pPr>
    </w:p>
    <w:p w14:paraId="3FEC0F70" w14:textId="38DADDC7" w:rsidR="00526FED" w:rsidRDefault="00526FED" w:rsidP="00526FED">
      <w:pPr>
        <w:ind w:left="1440"/>
        <w:rPr>
          <w:rFonts w:eastAsia="Times New Roman" w:cs="Times New Roman"/>
        </w:rPr>
      </w:pPr>
      <w:r w:rsidRPr="00526FED">
        <w:rPr>
          <w:rFonts w:eastAsia="Times New Roman" w:cs="Times New Roman"/>
          <w:b/>
        </w:rPr>
        <w:t>b. Modern Hinduism Essay</w:t>
      </w:r>
      <w:r>
        <w:rPr>
          <w:rFonts w:eastAsia="Times New Roman" w:cs="Times New Roman"/>
          <w:b/>
        </w:rPr>
        <w:t xml:space="preserve"> (15%)</w:t>
      </w:r>
      <w:r>
        <w:rPr>
          <w:rFonts w:eastAsia="Times New Roman" w:cs="Times New Roman"/>
        </w:rPr>
        <w:t xml:space="preserve"> – Due Monday, October 17</w:t>
      </w:r>
    </w:p>
    <w:p w14:paraId="27B9C9B8" w14:textId="77777777" w:rsidR="00526FED" w:rsidRDefault="00526FED" w:rsidP="00526FED">
      <w:pPr>
        <w:ind w:left="1440"/>
        <w:rPr>
          <w:rFonts w:eastAsia="Times New Roman" w:cs="Times New Roman"/>
        </w:rPr>
      </w:pPr>
    </w:p>
    <w:p w14:paraId="1D7C5822" w14:textId="129644AE" w:rsidR="00526FED" w:rsidRPr="00F13D50" w:rsidRDefault="00526FED" w:rsidP="00526FED">
      <w:pPr>
        <w:ind w:left="1440"/>
        <w:rPr>
          <w:rFonts w:eastAsia="Times New Roman" w:cs="Times New Roman"/>
        </w:rPr>
      </w:pPr>
      <w:r w:rsidRPr="00526FED">
        <w:rPr>
          <w:rFonts w:eastAsia="Times New Roman" w:cs="Times New Roman"/>
          <w:b/>
        </w:rPr>
        <w:t xml:space="preserve">c. </w:t>
      </w:r>
      <w:r>
        <w:rPr>
          <w:rFonts w:eastAsia="Times New Roman" w:cs="Times New Roman"/>
          <w:b/>
        </w:rPr>
        <w:t>Buddhism Final</w:t>
      </w:r>
      <w:r w:rsidRPr="00526FED">
        <w:rPr>
          <w:rFonts w:eastAsia="Times New Roman" w:cs="Times New Roman"/>
          <w:b/>
        </w:rPr>
        <w:t xml:space="preserve"> Project</w:t>
      </w:r>
      <w:r>
        <w:rPr>
          <w:rFonts w:eastAsia="Times New Roman" w:cs="Times New Roman"/>
          <w:b/>
        </w:rPr>
        <w:t xml:space="preserve"> (30%)</w:t>
      </w:r>
      <w:r>
        <w:rPr>
          <w:rFonts w:eastAsia="Times New Roman" w:cs="Times New Roman"/>
        </w:rPr>
        <w:t xml:space="preserve"> – Due Thursday, November 17</w:t>
      </w:r>
    </w:p>
    <w:p w14:paraId="5FA0239A" w14:textId="77777777" w:rsidR="001C75E3" w:rsidRPr="00F13D50" w:rsidRDefault="001C75E3" w:rsidP="001C75E3">
      <w:pPr>
        <w:jc w:val="both"/>
        <w:rPr>
          <w:rFonts w:cs="Times New Roman"/>
          <w:b/>
          <w:bCs/>
        </w:rPr>
      </w:pPr>
    </w:p>
    <w:p w14:paraId="4CF23AA8" w14:textId="77777777" w:rsidR="00E4269F" w:rsidRDefault="00E4269F" w:rsidP="00E4269F">
      <w:pPr>
        <w:jc w:val="both"/>
        <w:rPr>
          <w:rFonts w:cs="Times New Roman"/>
          <w:bCs/>
        </w:rPr>
      </w:pPr>
      <w:r w:rsidRPr="00F13D50">
        <w:rPr>
          <w:rFonts w:cs="Times New Roman"/>
          <w:b/>
          <w:bCs/>
        </w:rPr>
        <w:t xml:space="preserve">III. Late Work Policy – </w:t>
      </w:r>
      <w:r>
        <w:rPr>
          <w:rFonts w:cs="Times New Roman"/>
          <w:bCs/>
        </w:rPr>
        <w:t xml:space="preserve">The baseline expectation is that all written assignments will be handed in at the beginning of class on the date they are due (not 15 minutes after class has started). If a student has a scheduling conflict or multiple major assignments due on the same date, </w:t>
      </w:r>
      <w:r w:rsidRPr="0042128B">
        <w:rPr>
          <w:rFonts w:cs="Times New Roman"/>
          <w:b/>
          <w:bCs/>
          <w:u w:val="single"/>
        </w:rPr>
        <w:t>it is the student’s responsibility to speak to me beforehand</w:t>
      </w:r>
      <w:r>
        <w:rPr>
          <w:rFonts w:cs="Times New Roman"/>
          <w:bCs/>
        </w:rPr>
        <w:t xml:space="preserve"> about appropriate accommodations (the earlier the better). </w:t>
      </w:r>
      <w:proofErr w:type="gramStart"/>
      <w:r>
        <w:rPr>
          <w:rFonts w:cs="Times New Roman"/>
          <w:bCs/>
        </w:rPr>
        <w:t>An e-mail</w:t>
      </w:r>
      <w:proofErr w:type="gramEnd"/>
      <w:r>
        <w:rPr>
          <w:rFonts w:cs="Times New Roman"/>
          <w:bCs/>
        </w:rPr>
        <w:t xml:space="preserve"> the night before is not sufficient. Also, please note that technological difficulties are </w:t>
      </w:r>
      <w:r w:rsidRPr="00B504FB">
        <w:rPr>
          <w:rFonts w:cs="Times New Roman"/>
          <w:b/>
          <w:bCs/>
          <w:u w:val="single"/>
        </w:rPr>
        <w:t>not</w:t>
      </w:r>
      <w:r>
        <w:rPr>
          <w:rFonts w:cs="Times New Roman"/>
          <w:bCs/>
        </w:rPr>
        <w:t xml:space="preserve"> an excuse for lateness. Anticipate that the printer will break, that files will be lost, or that your computer will die!</w:t>
      </w:r>
      <w:r w:rsidRPr="0042128B">
        <w:rPr>
          <w:rFonts w:cs="Times New Roman"/>
          <w:bCs/>
        </w:rPr>
        <w:t xml:space="preserve"> </w:t>
      </w:r>
      <w:r w:rsidRPr="0042128B">
        <w:rPr>
          <w:rFonts w:cs="Times New Roman"/>
          <w:b/>
          <w:bCs/>
          <w:u w:val="single"/>
        </w:rPr>
        <w:t>Any work handed in after the due date will receive a grade no higher than a 4.</w:t>
      </w:r>
    </w:p>
    <w:p w14:paraId="03C1101C" w14:textId="77777777" w:rsidR="00E4269F" w:rsidRDefault="00E4269F" w:rsidP="00E4269F">
      <w:pPr>
        <w:rPr>
          <w:rFonts w:cs="Times New Roman"/>
          <w:bCs/>
        </w:rPr>
      </w:pPr>
    </w:p>
    <w:p w14:paraId="2093A3D1" w14:textId="77777777" w:rsidR="00E4269F" w:rsidRDefault="00E4269F" w:rsidP="00E4269F">
      <w:pPr>
        <w:jc w:val="both"/>
        <w:rPr>
          <w:rFonts w:cs="Times New Roman"/>
          <w:iCs/>
        </w:rPr>
      </w:pPr>
      <w:r w:rsidRPr="00B504FB">
        <w:rPr>
          <w:rFonts w:cs="Times New Roman"/>
          <w:b/>
          <w:iCs/>
        </w:rPr>
        <w:t>IV. Rewrite Policy</w:t>
      </w:r>
      <w:r>
        <w:rPr>
          <w:rFonts w:cs="Times New Roman"/>
          <w:iCs/>
        </w:rPr>
        <w:t xml:space="preserve"> – All essays that receive a grade of 3- or lower must be rewritten. In addition, all students may choose to rewrite one essay per term. Revisions must be substantial; it is not sufficient simply to plug in the instructor’s feedback. The grade for the rewrite will be averaged with the first grade to determine the final grade for the assignment. All rewrites are due one week after the initial essay is returned. Please note that I do not accept rewrites for unauthorized late essays.</w:t>
      </w:r>
    </w:p>
    <w:p w14:paraId="5B0051C1" w14:textId="77777777" w:rsidR="00E4269F" w:rsidRDefault="00E4269F" w:rsidP="00E4269F">
      <w:pPr>
        <w:rPr>
          <w:rFonts w:cs="Times New Roman"/>
          <w:bCs/>
        </w:rPr>
      </w:pPr>
    </w:p>
    <w:p w14:paraId="364D483C" w14:textId="77777777" w:rsidR="00E4269F" w:rsidRPr="00024FFB" w:rsidRDefault="00E4269F" w:rsidP="00E4269F">
      <w:pPr>
        <w:jc w:val="both"/>
        <w:rPr>
          <w:rFonts w:eastAsia="Times New Roman" w:cs="Times New Roman"/>
          <w:color w:val="333333"/>
          <w:shd w:val="clear" w:color="auto" w:fill="FFFFFF"/>
        </w:rPr>
      </w:pPr>
      <w:r w:rsidRPr="0042128B">
        <w:rPr>
          <w:rFonts w:cs="Times New Roman"/>
          <w:b/>
          <w:bCs/>
        </w:rPr>
        <w:t>V. Absences</w:t>
      </w:r>
      <w:r>
        <w:rPr>
          <w:rFonts w:cs="Times New Roman"/>
          <w:bCs/>
        </w:rPr>
        <w:t xml:space="preserve"> - </w:t>
      </w:r>
      <w:r w:rsidRPr="00F13D50">
        <w:rPr>
          <w:rFonts w:eastAsia="Times New Roman" w:cs="Times New Roman"/>
          <w:color w:val="333333"/>
          <w:shd w:val="clear" w:color="auto" w:fill="FFFFFF"/>
        </w:rPr>
        <w:t xml:space="preserve">As noted above under Classroom Preparation/Participation, regular attendance is essential if one is to succeed in this course. However, I </w:t>
      </w:r>
      <w:r>
        <w:rPr>
          <w:rFonts w:cs="Times New Roman"/>
          <w:bCs/>
        </w:rPr>
        <w:t xml:space="preserve">realize that this course is not your only commitment this term, just as I realize that circumstances inevitably arise that our outside of your control. First and foremost, I ask that you communicate (the earlier the better). Please note that students are responsible for all announcements or changes made in class. Last, </w:t>
      </w:r>
      <w:r>
        <w:rPr>
          <w:rFonts w:eastAsia="Times New Roman" w:cs="Times New Roman"/>
          <w:color w:val="333333"/>
          <w:shd w:val="clear" w:color="auto" w:fill="FFFFFF"/>
        </w:rPr>
        <w:t>i</w:t>
      </w:r>
      <w:r w:rsidRPr="00F13D50">
        <w:rPr>
          <w:rFonts w:eastAsia="Times New Roman" w:cs="Times New Roman"/>
          <w:color w:val="333333"/>
          <w:shd w:val="clear" w:color="auto" w:fill="FFFFFF"/>
        </w:rPr>
        <w:t>n the event that an assignment is due on the day a student is sick (with an excused absence from the Health Center), said assignment will be due at the beginning of the next class meeting.</w:t>
      </w:r>
    </w:p>
    <w:p w14:paraId="4DD8E795" w14:textId="77777777" w:rsidR="00E4269F" w:rsidRDefault="00E4269F" w:rsidP="00E4269F">
      <w:pPr>
        <w:jc w:val="both"/>
        <w:rPr>
          <w:rFonts w:cs="Times New Roman"/>
          <w:iCs/>
        </w:rPr>
      </w:pPr>
    </w:p>
    <w:p w14:paraId="15392B67" w14:textId="77777777" w:rsidR="00E4269F" w:rsidRDefault="00E4269F" w:rsidP="00E4269F">
      <w:pPr>
        <w:jc w:val="both"/>
        <w:rPr>
          <w:rFonts w:cs="Times New Roman"/>
          <w:iCs/>
        </w:rPr>
      </w:pPr>
      <w:r w:rsidRPr="0042128B">
        <w:rPr>
          <w:rFonts w:cs="Times New Roman"/>
          <w:b/>
          <w:iCs/>
        </w:rPr>
        <w:t>V</w:t>
      </w:r>
      <w:r>
        <w:rPr>
          <w:rFonts w:cs="Times New Roman"/>
          <w:b/>
          <w:iCs/>
        </w:rPr>
        <w:t>I</w:t>
      </w:r>
      <w:r w:rsidRPr="0042128B">
        <w:rPr>
          <w:rFonts w:cs="Times New Roman"/>
          <w:b/>
          <w:iCs/>
        </w:rPr>
        <w:t>. E-mail</w:t>
      </w:r>
      <w:r>
        <w:rPr>
          <w:rFonts w:cs="Times New Roman"/>
          <w:iCs/>
        </w:rPr>
        <w:t xml:space="preserve"> – I will respond to all e-mail within 24 hours. However, please note that any e-mail sent after 8:00 PM will not receive a response until the following morning, so please plan ahead!</w:t>
      </w:r>
    </w:p>
    <w:p w14:paraId="4D42D3F3" w14:textId="77777777" w:rsidR="00E4269F" w:rsidRPr="00F13D50" w:rsidRDefault="00E4269F" w:rsidP="00E4269F">
      <w:pPr>
        <w:jc w:val="both"/>
        <w:rPr>
          <w:rFonts w:cs="Times New Roman"/>
          <w:iCs/>
        </w:rPr>
      </w:pPr>
    </w:p>
    <w:p w14:paraId="17CA00B3" w14:textId="77777777" w:rsidR="00E4269F" w:rsidRDefault="00E4269F" w:rsidP="00E4269F">
      <w:pPr>
        <w:jc w:val="both"/>
        <w:rPr>
          <w:iCs/>
        </w:rPr>
      </w:pPr>
      <w:r w:rsidRPr="00F13D50">
        <w:rPr>
          <w:rFonts w:cs="Times New Roman"/>
          <w:b/>
          <w:iCs/>
        </w:rPr>
        <w:t>V</w:t>
      </w:r>
      <w:r>
        <w:rPr>
          <w:rFonts w:cs="Times New Roman"/>
          <w:b/>
          <w:iCs/>
        </w:rPr>
        <w:t>II</w:t>
      </w:r>
      <w:r w:rsidRPr="00F13D50">
        <w:rPr>
          <w:rFonts w:cs="Times New Roman"/>
          <w:b/>
          <w:iCs/>
        </w:rPr>
        <w:t>. Religious Observances –</w:t>
      </w:r>
      <w:r w:rsidRPr="00F13D50">
        <w:rPr>
          <w:rFonts w:cs="Times New Roman"/>
          <w:iCs/>
        </w:rPr>
        <w:t xml:space="preserve"> Some students may wish to take part in religious observances that fall during the term. Should you have a religious observance that conflicts with participation in the course, please contact me as soon as possible to discuss</w:t>
      </w:r>
      <w:r>
        <w:rPr>
          <w:iCs/>
        </w:rPr>
        <w:t xml:space="preserve"> appropriate accommodations.</w:t>
      </w:r>
    </w:p>
    <w:p w14:paraId="3B898A53" w14:textId="77777777" w:rsidR="00E4269F" w:rsidRDefault="00E4269F" w:rsidP="00E4269F">
      <w:pPr>
        <w:jc w:val="both"/>
        <w:rPr>
          <w:iCs/>
        </w:rPr>
      </w:pPr>
    </w:p>
    <w:p w14:paraId="268C6DF1" w14:textId="77777777" w:rsidR="00E4269F" w:rsidRPr="00F13D50" w:rsidRDefault="00E4269F" w:rsidP="00E4269F">
      <w:pPr>
        <w:jc w:val="both"/>
        <w:rPr>
          <w:rFonts w:cs="Times New Roman"/>
          <w:iCs/>
        </w:rPr>
      </w:pPr>
      <w:r>
        <w:rPr>
          <w:b/>
          <w:iCs/>
        </w:rPr>
        <w:t xml:space="preserve">VIII. Disabilities – </w:t>
      </w:r>
      <w:r>
        <w:rPr>
          <w:iCs/>
        </w:rPr>
        <w:t xml:space="preserve">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w:t>
      </w:r>
      <w:r w:rsidRPr="00F13D50">
        <w:rPr>
          <w:rFonts w:cs="Times New Roman"/>
          <w:iCs/>
        </w:rPr>
        <w:t>accommodation requested.</w:t>
      </w:r>
    </w:p>
    <w:p w14:paraId="7485A9E0" w14:textId="77777777" w:rsidR="001C75E3" w:rsidRDefault="001C75E3" w:rsidP="001C75E3"/>
    <w:p w14:paraId="2470ECCC" w14:textId="77777777" w:rsidR="00740C28" w:rsidRDefault="00740C28" w:rsidP="001C75E3"/>
    <w:p w14:paraId="1B3911B3" w14:textId="77777777" w:rsidR="00740C28" w:rsidRDefault="00740C28" w:rsidP="001C75E3"/>
    <w:p w14:paraId="7768AD5B" w14:textId="77777777" w:rsidR="00740C28" w:rsidRDefault="00740C28" w:rsidP="001C75E3"/>
    <w:p w14:paraId="05CF7825" w14:textId="77777777" w:rsidR="00740C28" w:rsidRDefault="00740C28" w:rsidP="001C75E3"/>
    <w:p w14:paraId="0340CF21" w14:textId="77777777" w:rsidR="00740C28" w:rsidRDefault="00740C28" w:rsidP="001C75E3"/>
    <w:p w14:paraId="6856D47E" w14:textId="77777777" w:rsidR="00740C28" w:rsidRDefault="00740C28" w:rsidP="001C75E3"/>
    <w:p w14:paraId="45C5CCAA" w14:textId="77777777" w:rsidR="00B24D31" w:rsidRDefault="00B24D31" w:rsidP="001C75E3"/>
    <w:p w14:paraId="6622C5C2" w14:textId="77777777" w:rsidR="00740C28" w:rsidRDefault="00740C28" w:rsidP="001C75E3"/>
    <w:p w14:paraId="5F09881B" w14:textId="77777777" w:rsidR="00740C28" w:rsidRDefault="00740C28" w:rsidP="001C75E3"/>
    <w:p w14:paraId="0BB74B7A" w14:textId="77777777" w:rsidR="00740C28" w:rsidRDefault="00740C28" w:rsidP="001C75E3"/>
    <w:p w14:paraId="46D2E1BF" w14:textId="48C01785" w:rsidR="001C75E3" w:rsidRPr="00B24D31" w:rsidRDefault="001C75E3" w:rsidP="001C75E3">
      <w:pPr>
        <w:pStyle w:val="normal0"/>
        <w:tabs>
          <w:tab w:val="left" w:pos="1440"/>
        </w:tabs>
        <w:spacing w:line="240" w:lineRule="auto"/>
        <w:jc w:val="center"/>
        <w:rPr>
          <w:rFonts w:ascii="Apple Chancery" w:hAnsi="Apple Chancery" w:cs="Apple Chancery"/>
          <w:b/>
          <w:sz w:val="28"/>
          <w:szCs w:val="28"/>
          <w:u w:val="single"/>
        </w:rPr>
      </w:pPr>
      <w:r w:rsidRPr="00B24D31">
        <w:rPr>
          <w:rFonts w:ascii="Apple Chancery" w:eastAsia="Dancing Script" w:hAnsi="Apple Chancery" w:cs="Apple Chancery"/>
          <w:b/>
          <w:sz w:val="28"/>
          <w:szCs w:val="28"/>
          <w:u w:val="single"/>
        </w:rPr>
        <w:t xml:space="preserve">Unit 1: </w:t>
      </w:r>
      <w:r w:rsidR="00740C28" w:rsidRPr="00B24D31">
        <w:rPr>
          <w:rFonts w:ascii="Apple Chancery" w:eastAsia="Dancing Script" w:hAnsi="Apple Chancery" w:cs="Apple Chancery"/>
          <w:b/>
          <w:sz w:val="28"/>
          <w:szCs w:val="28"/>
          <w:u w:val="single"/>
        </w:rPr>
        <w:t>The Hindu Tradition</w:t>
      </w:r>
    </w:p>
    <w:p w14:paraId="232B4178" w14:textId="77777777" w:rsidR="001C75E3" w:rsidRPr="00B24D31" w:rsidRDefault="001C75E3" w:rsidP="001C75E3">
      <w:pPr>
        <w:pStyle w:val="normal0"/>
        <w:tabs>
          <w:tab w:val="left" w:pos="1440"/>
        </w:tabs>
        <w:spacing w:line="240" w:lineRule="auto"/>
        <w:ind w:left="1440"/>
        <w:rPr>
          <w:sz w:val="20"/>
          <w:szCs w:val="20"/>
        </w:rPr>
      </w:pPr>
    </w:p>
    <w:p w14:paraId="4D7B4D58" w14:textId="64463944"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Thursday, September 8</w:t>
      </w:r>
      <w:r w:rsidR="001C75E3" w:rsidRPr="00B24D31">
        <w:rPr>
          <w:rFonts w:ascii="Times New Roman" w:eastAsia="Times New Roman" w:hAnsi="Times New Roman" w:cs="Times New Roman"/>
          <w:b/>
          <w:smallCaps/>
        </w:rPr>
        <w:t xml:space="preserve"> – </w:t>
      </w:r>
      <w:r w:rsidR="003C2F9B" w:rsidRPr="00B24D31">
        <w:rPr>
          <w:rFonts w:ascii="Times New Roman" w:eastAsia="Times New Roman" w:hAnsi="Times New Roman" w:cs="Times New Roman"/>
          <w:b/>
          <w:smallCaps/>
        </w:rPr>
        <w:t>Course Introduction &amp; Overview</w:t>
      </w:r>
    </w:p>
    <w:p w14:paraId="0E52FE04" w14:textId="482BA100" w:rsidR="001C75E3" w:rsidRPr="00B24D31" w:rsidRDefault="003C2F9B"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rPr>
        <w:t>No assigned readings</w:t>
      </w:r>
    </w:p>
    <w:p w14:paraId="20E79926" w14:textId="77777777" w:rsidR="001C75E3" w:rsidRPr="00B24D31" w:rsidRDefault="001C75E3"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6FAE19F5" w14:textId="35094741" w:rsidR="00740C28" w:rsidRPr="00B24D31" w:rsidRDefault="00740C28" w:rsidP="00740C2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Week 1 – Introduction to Hinduism</w:t>
      </w:r>
    </w:p>
    <w:p w14:paraId="016DE31A" w14:textId="77777777" w:rsidR="00740C28" w:rsidRPr="00B24D31" w:rsidRDefault="00740C28"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53473C15" w14:textId="77777777"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Tuesday, September 13</w:t>
      </w:r>
      <w:r w:rsidR="001C75E3" w:rsidRPr="00B24D31">
        <w:rPr>
          <w:rFonts w:ascii="Times New Roman" w:eastAsia="Times New Roman" w:hAnsi="Times New Roman" w:cs="Times New Roman"/>
          <w:b/>
          <w:smallCaps/>
        </w:rPr>
        <w:t xml:space="preserve"> – </w:t>
      </w:r>
      <w:r w:rsidRPr="00B24D31">
        <w:rPr>
          <w:rFonts w:ascii="Times New Roman" w:eastAsia="Times New Roman" w:hAnsi="Times New Roman" w:cs="Times New Roman"/>
          <w:b/>
          <w:smallCaps/>
        </w:rPr>
        <w:t>Plato’s Cave</w:t>
      </w:r>
    </w:p>
    <w:p w14:paraId="4C06A1C3" w14:textId="77777777" w:rsidR="00740C28" w:rsidRPr="00B24D31" w:rsidRDefault="00740C28" w:rsidP="00740C2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Plato, </w:t>
      </w:r>
      <w:r w:rsidRPr="00B24D31">
        <w:rPr>
          <w:rFonts w:ascii="Times New Roman" w:eastAsia="Times New Roman" w:hAnsi="Times New Roman" w:cs="Times New Roman"/>
          <w:i/>
          <w:sz w:val="20"/>
          <w:szCs w:val="20"/>
        </w:rPr>
        <w:t>The Republic</w:t>
      </w:r>
      <w:r w:rsidRPr="00B24D31">
        <w:rPr>
          <w:rFonts w:ascii="Times New Roman" w:eastAsia="Times New Roman" w:hAnsi="Times New Roman" w:cs="Times New Roman"/>
          <w:sz w:val="20"/>
          <w:szCs w:val="20"/>
        </w:rPr>
        <w:t xml:space="preserve">, </w:t>
      </w:r>
      <w:proofErr w:type="gramStart"/>
      <w:r w:rsidRPr="00B24D31">
        <w:rPr>
          <w:rFonts w:ascii="Times New Roman" w:eastAsia="Times New Roman" w:hAnsi="Times New Roman" w:cs="Times New Roman"/>
          <w:sz w:val="20"/>
          <w:szCs w:val="20"/>
        </w:rPr>
        <w:t>VII.514A</w:t>
      </w:r>
      <w:proofErr w:type="gramEnd"/>
      <w:r w:rsidRPr="00B24D31">
        <w:rPr>
          <w:rFonts w:ascii="Times New Roman" w:eastAsia="Times New Roman" w:hAnsi="Times New Roman" w:cs="Times New Roman"/>
          <w:sz w:val="20"/>
          <w:szCs w:val="20"/>
        </w:rPr>
        <w:t>-521B.</w:t>
      </w:r>
    </w:p>
    <w:p w14:paraId="357884D1" w14:textId="77777777" w:rsidR="00740C28" w:rsidRPr="00B24D31" w:rsidRDefault="00740C28" w:rsidP="00740C28">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Due</w:t>
      </w:r>
      <w:r w:rsidRPr="00B24D31">
        <w:rPr>
          <w:rFonts w:ascii="Times New Roman" w:eastAsia="Times New Roman" w:hAnsi="Times New Roman" w:cs="Times New Roman"/>
          <w:sz w:val="20"/>
          <w:szCs w:val="20"/>
        </w:rPr>
        <w:t>: Drawing of Plato’s Cave</w:t>
      </w:r>
    </w:p>
    <w:p w14:paraId="3EC9E737" w14:textId="77777777" w:rsidR="001C75E3" w:rsidRPr="00B24D31" w:rsidRDefault="001C75E3" w:rsidP="001C75E3">
      <w:pPr>
        <w:rPr>
          <w:sz w:val="20"/>
          <w:szCs w:val="20"/>
        </w:rPr>
      </w:pPr>
    </w:p>
    <w:p w14:paraId="69FDA7E6" w14:textId="2573D6D8"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Thursday, September 15 – Introduction to the Hindu Tradition</w:t>
      </w:r>
    </w:p>
    <w:p w14:paraId="431F0BE7" w14:textId="7CFF08F3" w:rsidR="00712ED4" w:rsidRPr="00B24D31" w:rsidRDefault="00712ED4"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Gary Gutting, “What Would Krishna Do? Or Shiva? Or Vishnu?” </w:t>
      </w:r>
      <w:r w:rsidRPr="00B24D31">
        <w:rPr>
          <w:rFonts w:ascii="Times New Roman" w:eastAsia="Times New Roman" w:hAnsi="Times New Roman" w:cs="Times New Roman"/>
          <w:i/>
          <w:sz w:val="20"/>
          <w:szCs w:val="20"/>
        </w:rPr>
        <w:t>The New York Times</w:t>
      </w:r>
      <w:r w:rsidRPr="00B24D31">
        <w:rPr>
          <w:rFonts w:ascii="Times New Roman" w:eastAsia="Times New Roman" w:hAnsi="Times New Roman" w:cs="Times New Roman"/>
          <w:sz w:val="20"/>
          <w:szCs w:val="20"/>
        </w:rPr>
        <w:t xml:space="preserve"> (August 3, 2014).</w:t>
      </w:r>
    </w:p>
    <w:p w14:paraId="4E4C8E58" w14:textId="77777777" w:rsidR="00712ED4" w:rsidRPr="00B24D31" w:rsidRDefault="00712ED4" w:rsidP="001C75E3">
      <w:pPr>
        <w:rPr>
          <w:sz w:val="20"/>
          <w:szCs w:val="20"/>
        </w:rPr>
      </w:pPr>
    </w:p>
    <w:p w14:paraId="62B7FE9F" w14:textId="388C3811"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Friday, September 16</w:t>
      </w:r>
      <w:r w:rsidR="001C75E3" w:rsidRPr="00B24D31">
        <w:rPr>
          <w:rFonts w:ascii="Times New Roman" w:eastAsia="Times New Roman" w:hAnsi="Times New Roman" w:cs="Times New Roman"/>
          <w:b/>
          <w:smallCaps/>
        </w:rPr>
        <w:t xml:space="preserve"> – </w:t>
      </w:r>
      <w:r w:rsidRPr="00B24D31">
        <w:rPr>
          <w:rFonts w:ascii="Times New Roman" w:eastAsia="Times New Roman" w:hAnsi="Times New Roman" w:cs="Times New Roman"/>
          <w:b/>
          <w:smallCaps/>
        </w:rPr>
        <w:t>The Bhagavad Gita</w:t>
      </w:r>
    </w:p>
    <w:p w14:paraId="47B00B34" w14:textId="31AC78E8" w:rsidR="001C75E3" w:rsidRPr="00B24D31" w:rsidRDefault="001C75E3"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712ED4" w:rsidRPr="00B24D31">
        <w:rPr>
          <w:rFonts w:ascii="Times New Roman" w:eastAsia="Times New Roman" w:hAnsi="Times New Roman" w:cs="Times New Roman"/>
          <w:sz w:val="20"/>
          <w:szCs w:val="20"/>
        </w:rPr>
        <w:t xml:space="preserve">Laurie L. Patton, trans., </w:t>
      </w:r>
      <w:r w:rsidR="00712ED4" w:rsidRPr="00B24D31">
        <w:rPr>
          <w:rFonts w:ascii="Times New Roman" w:eastAsia="Times New Roman" w:hAnsi="Times New Roman" w:cs="Times New Roman"/>
          <w:i/>
          <w:sz w:val="20"/>
          <w:szCs w:val="20"/>
        </w:rPr>
        <w:t>The Bhagavad Gita</w:t>
      </w:r>
      <w:r w:rsidR="00712ED4" w:rsidRPr="00B24D31">
        <w:rPr>
          <w:rFonts w:ascii="Times New Roman" w:eastAsia="Times New Roman" w:hAnsi="Times New Roman" w:cs="Times New Roman"/>
          <w:sz w:val="20"/>
          <w:szCs w:val="20"/>
        </w:rPr>
        <w:t>, pp. 3-15.</w:t>
      </w:r>
    </w:p>
    <w:p w14:paraId="47AAA3E1" w14:textId="77777777" w:rsidR="001C75E3" w:rsidRPr="00B24D31" w:rsidRDefault="001C75E3"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42207CF2" w14:textId="71359636" w:rsidR="00740C28" w:rsidRPr="00B24D31" w:rsidRDefault="00740C28" w:rsidP="00740C2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Week 2 – The Bhagavad Gita</w:t>
      </w:r>
    </w:p>
    <w:p w14:paraId="3FFF59B0" w14:textId="77777777" w:rsidR="00740C28" w:rsidRPr="00B24D31" w:rsidRDefault="00740C28"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785DCE58" w14:textId="67DA2BB1"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Tuesday, September 20 – The Bhagavad Gita</w:t>
      </w:r>
    </w:p>
    <w:p w14:paraId="41C1FD7B" w14:textId="5ADB7B15" w:rsidR="001C75E3" w:rsidRPr="00B24D31" w:rsidRDefault="001C75E3"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712ED4" w:rsidRPr="00B24D31">
        <w:rPr>
          <w:rFonts w:ascii="Times New Roman" w:eastAsia="Times New Roman" w:hAnsi="Times New Roman" w:cs="Times New Roman"/>
          <w:sz w:val="20"/>
          <w:szCs w:val="20"/>
        </w:rPr>
        <w:t xml:space="preserve">Laurie L. Patton, trans., </w:t>
      </w:r>
      <w:r w:rsidR="00712ED4" w:rsidRPr="00B24D31">
        <w:rPr>
          <w:rFonts w:ascii="Times New Roman" w:eastAsia="Times New Roman" w:hAnsi="Times New Roman" w:cs="Times New Roman"/>
          <w:i/>
          <w:sz w:val="20"/>
          <w:szCs w:val="20"/>
        </w:rPr>
        <w:t>The Bhagavad Gita</w:t>
      </w:r>
      <w:r w:rsidR="00712ED4" w:rsidRPr="00B24D31">
        <w:rPr>
          <w:rFonts w:ascii="Times New Roman" w:eastAsia="Times New Roman" w:hAnsi="Times New Roman" w:cs="Times New Roman"/>
          <w:sz w:val="20"/>
          <w:szCs w:val="20"/>
        </w:rPr>
        <w:t>, pp. 16-35.</w:t>
      </w:r>
    </w:p>
    <w:p w14:paraId="4A2626BC" w14:textId="77777777" w:rsidR="001C75E3" w:rsidRPr="00B24D31" w:rsidRDefault="001C75E3" w:rsidP="001C75E3">
      <w:pPr>
        <w:pStyle w:val="normal0"/>
        <w:tabs>
          <w:tab w:val="left" w:pos="0"/>
          <w:tab w:val="left" w:pos="720"/>
        </w:tabs>
        <w:spacing w:line="240" w:lineRule="auto"/>
        <w:rPr>
          <w:sz w:val="20"/>
          <w:szCs w:val="20"/>
        </w:rPr>
      </w:pPr>
    </w:p>
    <w:p w14:paraId="34A8C5FA" w14:textId="06CF5E86"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Thursday, September 22</w:t>
      </w:r>
      <w:r w:rsidR="001C75E3" w:rsidRPr="00B24D31">
        <w:rPr>
          <w:rFonts w:ascii="Times New Roman" w:eastAsia="Times New Roman" w:hAnsi="Times New Roman" w:cs="Times New Roman"/>
          <w:b/>
          <w:smallCaps/>
        </w:rPr>
        <w:t xml:space="preserve"> – </w:t>
      </w:r>
      <w:r w:rsidRPr="00B24D31">
        <w:rPr>
          <w:rFonts w:ascii="Times New Roman" w:eastAsia="Times New Roman" w:hAnsi="Times New Roman" w:cs="Times New Roman"/>
          <w:b/>
          <w:smallCaps/>
        </w:rPr>
        <w:t>The Bhagavad Gita</w:t>
      </w:r>
    </w:p>
    <w:p w14:paraId="49BFCCD4" w14:textId="52DA6357" w:rsidR="001C75E3" w:rsidRPr="00B24D31" w:rsidRDefault="001C75E3"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712ED4" w:rsidRPr="00B24D31">
        <w:rPr>
          <w:rFonts w:ascii="Times New Roman" w:eastAsia="Times New Roman" w:hAnsi="Times New Roman" w:cs="Times New Roman"/>
          <w:sz w:val="20"/>
          <w:szCs w:val="20"/>
        </w:rPr>
        <w:t xml:space="preserve">Laurie L. Patton, trans., </w:t>
      </w:r>
      <w:r w:rsidR="00712ED4" w:rsidRPr="00B24D31">
        <w:rPr>
          <w:rFonts w:ascii="Times New Roman" w:eastAsia="Times New Roman" w:hAnsi="Times New Roman" w:cs="Times New Roman"/>
          <w:i/>
          <w:sz w:val="20"/>
          <w:szCs w:val="20"/>
        </w:rPr>
        <w:t>The Bhagavad Gita</w:t>
      </w:r>
      <w:r w:rsidR="00712ED4" w:rsidRPr="00B24D31">
        <w:rPr>
          <w:rFonts w:ascii="Times New Roman" w:eastAsia="Times New Roman" w:hAnsi="Times New Roman" w:cs="Times New Roman"/>
          <w:sz w:val="20"/>
          <w:szCs w:val="20"/>
        </w:rPr>
        <w:t>, pp. 36-69.</w:t>
      </w:r>
    </w:p>
    <w:p w14:paraId="5E21C604" w14:textId="77777777" w:rsidR="001C75E3" w:rsidRPr="00B24D31" w:rsidRDefault="001C75E3" w:rsidP="001C75E3">
      <w:pPr>
        <w:rPr>
          <w:sz w:val="20"/>
          <w:szCs w:val="20"/>
        </w:rPr>
      </w:pPr>
    </w:p>
    <w:p w14:paraId="50B681F6" w14:textId="65ABD42B"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Friday, September 23</w:t>
      </w:r>
      <w:r w:rsidR="001C75E3" w:rsidRPr="00B24D31">
        <w:rPr>
          <w:rFonts w:ascii="Times New Roman" w:eastAsia="Times New Roman" w:hAnsi="Times New Roman" w:cs="Times New Roman"/>
          <w:b/>
          <w:smallCaps/>
        </w:rPr>
        <w:t xml:space="preserve"> – </w:t>
      </w:r>
      <w:r w:rsidRPr="00B24D31">
        <w:rPr>
          <w:rFonts w:ascii="Times New Roman" w:eastAsia="Times New Roman" w:hAnsi="Times New Roman" w:cs="Times New Roman"/>
          <w:b/>
          <w:smallCaps/>
        </w:rPr>
        <w:t>The Bhagavad Gita</w:t>
      </w:r>
    </w:p>
    <w:p w14:paraId="04A49389" w14:textId="5B561081" w:rsidR="001C75E3" w:rsidRPr="00B24D31" w:rsidRDefault="001C75E3"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712ED4" w:rsidRPr="00B24D31">
        <w:rPr>
          <w:rFonts w:ascii="Times New Roman" w:eastAsia="Times New Roman" w:hAnsi="Times New Roman" w:cs="Times New Roman"/>
          <w:sz w:val="20"/>
          <w:szCs w:val="20"/>
        </w:rPr>
        <w:t xml:space="preserve">Laurie L. Patton, trans., </w:t>
      </w:r>
      <w:r w:rsidR="00712ED4" w:rsidRPr="00B24D31">
        <w:rPr>
          <w:rFonts w:ascii="Times New Roman" w:eastAsia="Times New Roman" w:hAnsi="Times New Roman" w:cs="Times New Roman"/>
          <w:i/>
          <w:sz w:val="20"/>
          <w:szCs w:val="20"/>
        </w:rPr>
        <w:t>The Bhagavad Gita</w:t>
      </w:r>
      <w:r w:rsidR="00712ED4" w:rsidRPr="00B24D31">
        <w:rPr>
          <w:rFonts w:ascii="Times New Roman" w:eastAsia="Times New Roman" w:hAnsi="Times New Roman" w:cs="Times New Roman"/>
          <w:sz w:val="20"/>
          <w:szCs w:val="20"/>
        </w:rPr>
        <w:t>, pp. 70-100.</w:t>
      </w:r>
    </w:p>
    <w:p w14:paraId="38BCA817" w14:textId="77777777" w:rsidR="001C75E3" w:rsidRPr="00B24D31" w:rsidRDefault="001C75E3"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6C6760BC" w14:textId="1F1CBA62" w:rsidR="00740C28" w:rsidRPr="00B24D31" w:rsidRDefault="00740C28" w:rsidP="00740C2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Week 3 – The Bhagavad Gita</w:t>
      </w:r>
    </w:p>
    <w:p w14:paraId="2FD07D65" w14:textId="77777777" w:rsidR="00740C28" w:rsidRPr="00B24D31" w:rsidRDefault="00740C28"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758BC2D7" w14:textId="0BF76618"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Tuesday, September 27 – The Bhagavad Gita</w:t>
      </w:r>
    </w:p>
    <w:p w14:paraId="0DBEA340" w14:textId="0F82AFAD" w:rsidR="00712ED4" w:rsidRPr="00B24D31" w:rsidRDefault="00712ED4"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Laurie L. Patton, trans., </w:t>
      </w:r>
      <w:r w:rsidRPr="00B24D31">
        <w:rPr>
          <w:rFonts w:ascii="Times New Roman" w:eastAsia="Times New Roman" w:hAnsi="Times New Roman" w:cs="Times New Roman"/>
          <w:i/>
          <w:sz w:val="20"/>
          <w:szCs w:val="20"/>
        </w:rPr>
        <w:t>The Bhagavad Gita</w:t>
      </w:r>
      <w:r w:rsidRPr="00B24D31">
        <w:rPr>
          <w:rFonts w:ascii="Times New Roman" w:eastAsia="Times New Roman" w:hAnsi="Times New Roman" w:cs="Times New Roman"/>
          <w:sz w:val="20"/>
          <w:szCs w:val="20"/>
        </w:rPr>
        <w:t>, pp. 101-122.</w:t>
      </w:r>
    </w:p>
    <w:p w14:paraId="65898C83" w14:textId="77777777" w:rsidR="00712ED4" w:rsidRPr="00B24D31" w:rsidRDefault="00712ED4" w:rsidP="00712ED4">
      <w:pPr>
        <w:pStyle w:val="normal0"/>
        <w:tabs>
          <w:tab w:val="left" w:pos="0"/>
          <w:tab w:val="left" w:pos="720"/>
        </w:tabs>
        <w:spacing w:line="240" w:lineRule="auto"/>
        <w:rPr>
          <w:sz w:val="20"/>
          <w:szCs w:val="20"/>
        </w:rPr>
      </w:pPr>
    </w:p>
    <w:p w14:paraId="68E07B9E" w14:textId="7EC6F980"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Thursday, September 29 – The Bhagavad Gita</w:t>
      </w:r>
    </w:p>
    <w:p w14:paraId="06F34A2C" w14:textId="34A1BE3D" w:rsidR="00712ED4" w:rsidRPr="00B24D31" w:rsidRDefault="00712ED4"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Laurie L. Patton, trans., </w:t>
      </w:r>
      <w:r w:rsidRPr="00B24D31">
        <w:rPr>
          <w:rFonts w:ascii="Times New Roman" w:eastAsia="Times New Roman" w:hAnsi="Times New Roman" w:cs="Times New Roman"/>
          <w:i/>
          <w:sz w:val="20"/>
          <w:szCs w:val="20"/>
        </w:rPr>
        <w:t>The Bhagavad Gita</w:t>
      </w:r>
      <w:r w:rsidRPr="00B24D31">
        <w:rPr>
          <w:rFonts w:ascii="Times New Roman" w:eastAsia="Times New Roman" w:hAnsi="Times New Roman" w:cs="Times New Roman"/>
          <w:sz w:val="20"/>
          <w:szCs w:val="20"/>
        </w:rPr>
        <w:t>, pp. 123-144.</w:t>
      </w:r>
    </w:p>
    <w:p w14:paraId="3E71316F" w14:textId="77777777" w:rsidR="00712ED4" w:rsidRPr="00B24D31" w:rsidRDefault="00712ED4" w:rsidP="00712ED4">
      <w:pPr>
        <w:rPr>
          <w:sz w:val="20"/>
          <w:szCs w:val="20"/>
        </w:rPr>
      </w:pPr>
    </w:p>
    <w:p w14:paraId="178232B0" w14:textId="3408056A"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Friday, September 30 – Writing Workshop</w:t>
      </w:r>
    </w:p>
    <w:p w14:paraId="78DF48B9" w14:textId="3821F002" w:rsidR="00712ED4" w:rsidRPr="00B24D31" w:rsidRDefault="00712ED4"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rPr>
        <w:t>No assigned readings</w:t>
      </w:r>
    </w:p>
    <w:p w14:paraId="2F4A4198" w14:textId="77777777" w:rsidR="0026429D" w:rsidRPr="00B24D31" w:rsidRDefault="0026429D"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2536A153" w14:textId="07989F8B" w:rsidR="00740C28" w:rsidRPr="00B24D31" w:rsidRDefault="00740C28" w:rsidP="00740C28">
      <w:pPr>
        <w:pStyle w:val="normal0"/>
        <w:tabs>
          <w:tab w:val="left" w:pos="1440"/>
        </w:tabs>
        <w:spacing w:line="240" w:lineRule="auto"/>
        <w:jc w:val="center"/>
        <w:rPr>
          <w:rFonts w:ascii="Apple Chancery" w:hAnsi="Apple Chancery" w:cs="Apple Chancery"/>
          <w:b/>
          <w:sz w:val="28"/>
          <w:szCs w:val="28"/>
          <w:u w:val="single"/>
        </w:rPr>
      </w:pPr>
      <w:r w:rsidRPr="00B24D31">
        <w:rPr>
          <w:rFonts w:ascii="Apple Chancery" w:eastAsia="Dancing Script" w:hAnsi="Apple Chancery" w:cs="Apple Chancery"/>
          <w:b/>
          <w:sz w:val="28"/>
          <w:szCs w:val="28"/>
          <w:u w:val="single"/>
        </w:rPr>
        <w:t>Unit 2: Hinduism and the Modern World</w:t>
      </w:r>
    </w:p>
    <w:p w14:paraId="47F88C99" w14:textId="77777777" w:rsidR="00740C28" w:rsidRPr="00B24D31" w:rsidRDefault="00740C28"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6DE82E2F" w14:textId="395D825A" w:rsidR="00740C28" w:rsidRPr="00B24D31" w:rsidRDefault="00740C28" w:rsidP="00740C2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 xml:space="preserve">Week 4 – </w:t>
      </w:r>
      <w:r w:rsidR="007844DD" w:rsidRPr="00B24D31">
        <w:rPr>
          <w:rFonts w:ascii="Times New Roman" w:eastAsia="Times New Roman" w:hAnsi="Times New Roman" w:cs="Times New Roman"/>
          <w:b/>
          <w:smallCaps/>
          <w:sz w:val="24"/>
          <w:szCs w:val="24"/>
          <w:u w:val="single"/>
        </w:rPr>
        <w:t>Caste and Capitalism in Modern India</w:t>
      </w:r>
    </w:p>
    <w:p w14:paraId="2C26F740" w14:textId="77777777" w:rsidR="00740C28" w:rsidRPr="00B24D31" w:rsidRDefault="00740C28"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36BD6EF4" w14:textId="13816ECD"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 xml:space="preserve">Tuesday, October 4 </w:t>
      </w:r>
      <w:r w:rsidR="001C75E3" w:rsidRPr="00B24D31">
        <w:rPr>
          <w:rFonts w:ascii="Times New Roman" w:eastAsia="Times New Roman" w:hAnsi="Times New Roman" w:cs="Times New Roman"/>
          <w:b/>
          <w:smallCaps/>
        </w:rPr>
        <w:t xml:space="preserve">– </w:t>
      </w:r>
      <w:r w:rsidR="0080388B" w:rsidRPr="00B24D31">
        <w:rPr>
          <w:rFonts w:ascii="Times New Roman" w:eastAsia="Times New Roman" w:hAnsi="Times New Roman" w:cs="Times New Roman"/>
          <w:b/>
          <w:smallCaps/>
        </w:rPr>
        <w:t>India and the British Raj</w:t>
      </w:r>
    </w:p>
    <w:p w14:paraId="1C565A90" w14:textId="1247DB41" w:rsidR="001C75E3" w:rsidRPr="00B24D31" w:rsidRDefault="00712ED4"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Due</w:t>
      </w:r>
      <w:r w:rsidR="001C75E3"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Bhagavad Gita Essay</w:t>
      </w:r>
    </w:p>
    <w:p w14:paraId="37DD0A93" w14:textId="77777777" w:rsidR="001C75E3" w:rsidRPr="00B24D31" w:rsidRDefault="001C75E3" w:rsidP="001C75E3">
      <w:pPr>
        <w:pStyle w:val="normal0"/>
        <w:tabs>
          <w:tab w:val="left" w:pos="0"/>
          <w:tab w:val="left" w:pos="720"/>
        </w:tabs>
        <w:spacing w:line="240" w:lineRule="auto"/>
        <w:rPr>
          <w:sz w:val="20"/>
          <w:szCs w:val="20"/>
        </w:rPr>
      </w:pPr>
    </w:p>
    <w:p w14:paraId="35EB6F16" w14:textId="3EBFF7EA"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Thursday, October 6</w:t>
      </w:r>
      <w:r w:rsidR="001C75E3" w:rsidRPr="00B24D31">
        <w:rPr>
          <w:rFonts w:ascii="Times New Roman" w:eastAsia="Times New Roman" w:hAnsi="Times New Roman" w:cs="Times New Roman"/>
          <w:b/>
          <w:smallCaps/>
        </w:rPr>
        <w:t xml:space="preserve"> – </w:t>
      </w:r>
      <w:r w:rsidR="0080388B" w:rsidRPr="00B24D31">
        <w:rPr>
          <w:rFonts w:ascii="Times New Roman" w:eastAsia="Times New Roman" w:hAnsi="Times New Roman" w:cs="Times New Roman"/>
          <w:b/>
          <w:smallCaps/>
        </w:rPr>
        <w:t xml:space="preserve">Caste and </w:t>
      </w:r>
      <w:r w:rsidR="0014042D" w:rsidRPr="00B24D31">
        <w:rPr>
          <w:rFonts w:ascii="Times New Roman" w:eastAsia="Times New Roman" w:hAnsi="Times New Roman" w:cs="Times New Roman"/>
          <w:b/>
          <w:smallCaps/>
        </w:rPr>
        <w:t>Capitalism in Modern India</w:t>
      </w:r>
    </w:p>
    <w:p w14:paraId="241175FC" w14:textId="63E7AA5D" w:rsidR="001C75E3" w:rsidRPr="00B24D31" w:rsidRDefault="00395138"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001C75E3" w:rsidRPr="00B24D31">
        <w:rPr>
          <w:rFonts w:ascii="Times New Roman" w:eastAsia="Times New Roman" w:hAnsi="Times New Roman" w:cs="Times New Roman"/>
          <w:sz w:val="20"/>
          <w:szCs w:val="20"/>
        </w:rPr>
        <w:t xml:space="preserve">: </w:t>
      </w:r>
      <w:r w:rsidR="0014042D" w:rsidRPr="00B24D31">
        <w:rPr>
          <w:rFonts w:ascii="Times New Roman" w:hAnsi="Times New Roman" w:cs="Times New Roman"/>
          <w:sz w:val="20"/>
          <w:szCs w:val="20"/>
        </w:rPr>
        <w:t xml:space="preserve">Lydia </w:t>
      </w:r>
      <w:proofErr w:type="spellStart"/>
      <w:r w:rsidR="0014042D" w:rsidRPr="00B24D31">
        <w:rPr>
          <w:rFonts w:ascii="Times New Roman" w:hAnsi="Times New Roman" w:cs="Times New Roman"/>
          <w:sz w:val="20"/>
          <w:szCs w:val="20"/>
        </w:rPr>
        <w:t>Polgreen</w:t>
      </w:r>
      <w:proofErr w:type="spellEnd"/>
      <w:r w:rsidR="0014042D" w:rsidRPr="00B24D31">
        <w:rPr>
          <w:rFonts w:ascii="Times New Roman" w:hAnsi="Times New Roman" w:cs="Times New Roman"/>
          <w:sz w:val="20"/>
          <w:szCs w:val="20"/>
        </w:rPr>
        <w:t xml:space="preserve">, “Scaling Caste Walls With Capitalism’s Ladders in India,” </w:t>
      </w:r>
      <w:r w:rsidR="0014042D" w:rsidRPr="00B24D31">
        <w:rPr>
          <w:rFonts w:ascii="Times New Roman" w:hAnsi="Times New Roman" w:cs="Times New Roman"/>
          <w:i/>
          <w:sz w:val="20"/>
          <w:szCs w:val="20"/>
        </w:rPr>
        <w:t>The New York Times</w:t>
      </w:r>
      <w:r w:rsidR="0014042D" w:rsidRPr="00B24D31">
        <w:rPr>
          <w:rFonts w:ascii="Times New Roman" w:hAnsi="Times New Roman" w:cs="Times New Roman"/>
          <w:sz w:val="20"/>
          <w:szCs w:val="20"/>
        </w:rPr>
        <w:t xml:space="preserve"> (December 21, 2011).</w:t>
      </w:r>
    </w:p>
    <w:p w14:paraId="4CE819F7" w14:textId="77777777" w:rsidR="001C75E3" w:rsidRDefault="001C75E3" w:rsidP="001C75E3">
      <w:pPr>
        <w:rPr>
          <w:sz w:val="20"/>
          <w:szCs w:val="20"/>
        </w:rPr>
      </w:pPr>
    </w:p>
    <w:p w14:paraId="504980AE" w14:textId="77777777" w:rsidR="00B24D31" w:rsidRPr="00B24D31" w:rsidRDefault="00B24D31" w:rsidP="001C75E3">
      <w:pPr>
        <w:rPr>
          <w:sz w:val="20"/>
          <w:szCs w:val="20"/>
        </w:rPr>
      </w:pPr>
    </w:p>
    <w:p w14:paraId="7F38F543" w14:textId="6125B354"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Friday, October 7</w:t>
      </w:r>
      <w:r w:rsidR="001C75E3" w:rsidRPr="00B24D31">
        <w:rPr>
          <w:rFonts w:ascii="Times New Roman" w:eastAsia="Times New Roman" w:hAnsi="Times New Roman" w:cs="Times New Roman"/>
          <w:b/>
          <w:smallCaps/>
        </w:rPr>
        <w:t xml:space="preserve"> – </w:t>
      </w:r>
      <w:r w:rsidR="0014042D" w:rsidRPr="00B24D31">
        <w:rPr>
          <w:rFonts w:ascii="Times New Roman" w:eastAsia="Times New Roman" w:hAnsi="Times New Roman" w:cs="Times New Roman"/>
          <w:b/>
          <w:smallCaps/>
        </w:rPr>
        <w:t>Gender, Caste, and Capitalism</w:t>
      </w:r>
    </w:p>
    <w:p w14:paraId="4726180E" w14:textId="7C6DA04D" w:rsidR="001C75E3" w:rsidRPr="00B24D31" w:rsidRDefault="00395138"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001C75E3" w:rsidRPr="00B24D31">
        <w:rPr>
          <w:rFonts w:ascii="Times New Roman" w:eastAsia="Times New Roman" w:hAnsi="Times New Roman" w:cs="Times New Roman"/>
          <w:sz w:val="20"/>
          <w:szCs w:val="20"/>
        </w:rPr>
        <w:t xml:space="preserve">: </w:t>
      </w:r>
      <w:r w:rsidR="0014042D" w:rsidRPr="00B24D31">
        <w:rPr>
          <w:rFonts w:ascii="Times New Roman" w:hAnsi="Times New Roman" w:cs="Times New Roman"/>
          <w:sz w:val="20"/>
          <w:szCs w:val="20"/>
        </w:rPr>
        <w:t xml:space="preserve">Ellen Barry, “Young Rural Women in India Chase Big-City Dreams,” </w:t>
      </w:r>
      <w:r w:rsidR="0014042D" w:rsidRPr="00B24D31">
        <w:rPr>
          <w:rFonts w:ascii="Times New Roman" w:hAnsi="Times New Roman" w:cs="Times New Roman"/>
          <w:i/>
          <w:sz w:val="20"/>
          <w:szCs w:val="20"/>
        </w:rPr>
        <w:t>The New York Times</w:t>
      </w:r>
      <w:r w:rsidR="0014042D" w:rsidRPr="00B24D31">
        <w:rPr>
          <w:rFonts w:ascii="Times New Roman" w:hAnsi="Times New Roman" w:cs="Times New Roman"/>
          <w:sz w:val="20"/>
          <w:szCs w:val="20"/>
        </w:rPr>
        <w:t xml:space="preserve"> (September 24, 2016)</w:t>
      </w:r>
    </w:p>
    <w:p w14:paraId="1B75AFB9" w14:textId="77777777" w:rsidR="001C75E3" w:rsidRPr="00B24D31" w:rsidRDefault="001C75E3"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7E9AA3CF" w14:textId="2CADC136" w:rsidR="00740C28" w:rsidRPr="00B24D31" w:rsidRDefault="00740C28" w:rsidP="00740C2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 xml:space="preserve">Week 5 – </w:t>
      </w:r>
      <w:r w:rsidR="007844DD" w:rsidRPr="00B24D31">
        <w:rPr>
          <w:rFonts w:ascii="Times New Roman" w:eastAsia="Times New Roman" w:hAnsi="Times New Roman" w:cs="Times New Roman"/>
          <w:b/>
          <w:smallCaps/>
          <w:sz w:val="24"/>
          <w:szCs w:val="24"/>
          <w:u w:val="single"/>
        </w:rPr>
        <w:t>Hinduism and the Global West</w:t>
      </w:r>
    </w:p>
    <w:p w14:paraId="0E877B87" w14:textId="77777777" w:rsidR="00740C28" w:rsidRPr="00B24D31" w:rsidRDefault="00740C28"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1922808C" w14:textId="17871F4A"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 xml:space="preserve">Monday, October 10 – </w:t>
      </w:r>
      <w:r w:rsidR="00395138" w:rsidRPr="00B24D31">
        <w:rPr>
          <w:rFonts w:ascii="Times New Roman" w:eastAsia="Times New Roman" w:hAnsi="Times New Roman" w:cs="Times New Roman"/>
          <w:b/>
          <w:smallCaps/>
        </w:rPr>
        <w:t xml:space="preserve">The Rise of </w:t>
      </w:r>
      <w:r w:rsidR="0014042D" w:rsidRPr="00B24D31">
        <w:rPr>
          <w:rFonts w:ascii="Times New Roman" w:eastAsia="Times New Roman" w:hAnsi="Times New Roman" w:cs="Times New Roman"/>
          <w:b/>
          <w:smallCaps/>
        </w:rPr>
        <w:t>Yoga</w:t>
      </w:r>
    </w:p>
    <w:p w14:paraId="5BAA3D3F" w14:textId="56B9BB93" w:rsidR="00712ED4" w:rsidRPr="00B24D31" w:rsidRDefault="00712ED4"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14042D" w:rsidRPr="00B24D31">
        <w:rPr>
          <w:rFonts w:ascii="Times New Roman" w:hAnsi="Times New Roman"/>
          <w:sz w:val="20"/>
          <w:szCs w:val="20"/>
        </w:rPr>
        <w:t xml:space="preserve">Wendy </w:t>
      </w:r>
      <w:proofErr w:type="spellStart"/>
      <w:r w:rsidR="0014042D" w:rsidRPr="00B24D31">
        <w:rPr>
          <w:rFonts w:ascii="Times New Roman" w:hAnsi="Times New Roman"/>
          <w:sz w:val="20"/>
          <w:szCs w:val="20"/>
        </w:rPr>
        <w:t>Doniger</w:t>
      </w:r>
      <w:proofErr w:type="spellEnd"/>
      <w:r w:rsidR="0014042D" w:rsidRPr="00B24D31">
        <w:rPr>
          <w:rFonts w:ascii="Times New Roman" w:hAnsi="Times New Roman"/>
          <w:sz w:val="20"/>
          <w:szCs w:val="20"/>
        </w:rPr>
        <w:t xml:space="preserve">, “Assume the Position: The Fight Over the Body of Yoga,” in </w:t>
      </w:r>
      <w:r w:rsidR="0014042D" w:rsidRPr="00B24D31">
        <w:rPr>
          <w:rFonts w:ascii="Times New Roman" w:hAnsi="Times New Roman"/>
          <w:i/>
          <w:sz w:val="20"/>
          <w:szCs w:val="20"/>
        </w:rPr>
        <w:t>On Hinduism</w:t>
      </w:r>
      <w:r w:rsidR="0014042D" w:rsidRPr="00B24D31">
        <w:rPr>
          <w:rFonts w:ascii="Times New Roman" w:hAnsi="Times New Roman"/>
          <w:sz w:val="20"/>
          <w:szCs w:val="20"/>
        </w:rPr>
        <w:t>, pp. 116-125.</w:t>
      </w:r>
    </w:p>
    <w:p w14:paraId="2139AFF2" w14:textId="65FD8E58" w:rsidR="0026429D" w:rsidRPr="00B24D31" w:rsidRDefault="0026429D"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proofErr w:type="spellStart"/>
      <w:r w:rsidR="00B24D31" w:rsidRPr="00B24D31">
        <w:rPr>
          <w:rFonts w:ascii="Times New Roman" w:eastAsia="Times New Roman" w:hAnsi="Times New Roman" w:cs="Times New Roman"/>
          <w:sz w:val="20"/>
          <w:szCs w:val="20"/>
        </w:rPr>
        <w:t>Aseem</w:t>
      </w:r>
      <w:proofErr w:type="spellEnd"/>
      <w:r w:rsidR="00B24D31" w:rsidRPr="00B24D31">
        <w:rPr>
          <w:rFonts w:ascii="Times New Roman" w:eastAsia="Times New Roman" w:hAnsi="Times New Roman" w:cs="Times New Roman"/>
          <w:sz w:val="20"/>
          <w:szCs w:val="20"/>
        </w:rPr>
        <w:t xml:space="preserve"> </w:t>
      </w:r>
      <w:proofErr w:type="spellStart"/>
      <w:r w:rsidR="00B24D31" w:rsidRPr="00B24D31">
        <w:rPr>
          <w:rFonts w:ascii="Times New Roman" w:eastAsia="Times New Roman" w:hAnsi="Times New Roman" w:cs="Times New Roman"/>
          <w:sz w:val="20"/>
          <w:szCs w:val="20"/>
        </w:rPr>
        <w:t>Shukla</w:t>
      </w:r>
      <w:proofErr w:type="spellEnd"/>
      <w:r w:rsidR="00B24D31" w:rsidRPr="00B24D31">
        <w:rPr>
          <w:rFonts w:ascii="Times New Roman" w:eastAsia="Times New Roman" w:hAnsi="Times New Roman" w:cs="Times New Roman"/>
          <w:sz w:val="20"/>
          <w:szCs w:val="20"/>
        </w:rPr>
        <w:t xml:space="preserve">, “On Faith: The Theft of Yoga,” </w:t>
      </w:r>
      <w:r w:rsidR="00B24D31" w:rsidRPr="00B24D31">
        <w:rPr>
          <w:rFonts w:ascii="Times New Roman" w:eastAsia="Times New Roman" w:hAnsi="Times New Roman" w:cs="Times New Roman"/>
          <w:i/>
          <w:sz w:val="20"/>
          <w:szCs w:val="20"/>
        </w:rPr>
        <w:t>Hindu American Foundation</w:t>
      </w:r>
      <w:r w:rsidR="00B24D31" w:rsidRPr="00B24D31">
        <w:rPr>
          <w:rFonts w:ascii="Times New Roman" w:eastAsia="Times New Roman" w:hAnsi="Times New Roman" w:cs="Times New Roman"/>
          <w:sz w:val="20"/>
          <w:szCs w:val="20"/>
        </w:rPr>
        <w:t xml:space="preserve"> (April 18, 2010).</w:t>
      </w:r>
    </w:p>
    <w:p w14:paraId="2CFC712E" w14:textId="77777777" w:rsidR="00712ED4" w:rsidRPr="00B24D31" w:rsidRDefault="00712ED4" w:rsidP="00712ED4">
      <w:pPr>
        <w:pStyle w:val="normal0"/>
        <w:tabs>
          <w:tab w:val="left" w:pos="0"/>
          <w:tab w:val="left" w:pos="720"/>
        </w:tabs>
        <w:spacing w:line="240" w:lineRule="auto"/>
        <w:rPr>
          <w:sz w:val="20"/>
          <w:szCs w:val="20"/>
        </w:rPr>
      </w:pPr>
    </w:p>
    <w:p w14:paraId="6B8EBCA3" w14:textId="63DEE018"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 xml:space="preserve">Thursday, October 13 – </w:t>
      </w:r>
      <w:r w:rsidR="0014042D" w:rsidRPr="00B24D31">
        <w:rPr>
          <w:rFonts w:ascii="Times New Roman" w:eastAsia="Times New Roman" w:hAnsi="Times New Roman" w:cs="Times New Roman"/>
          <w:b/>
          <w:smallCaps/>
        </w:rPr>
        <w:t>Hinduism and Popular Culture</w:t>
      </w:r>
    </w:p>
    <w:p w14:paraId="5DE7ABA1" w14:textId="1559755E" w:rsidR="00712ED4" w:rsidRPr="00B24D31" w:rsidRDefault="0014042D"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00712ED4" w:rsidRPr="00B24D31">
        <w:rPr>
          <w:rFonts w:ascii="Times New Roman" w:eastAsia="Times New Roman" w:hAnsi="Times New Roman" w:cs="Times New Roman"/>
          <w:sz w:val="20"/>
          <w:szCs w:val="20"/>
        </w:rPr>
        <w:t xml:space="preserve">: </w:t>
      </w:r>
      <w:r w:rsidRPr="00B24D31">
        <w:rPr>
          <w:rFonts w:ascii="Times New Roman" w:hAnsi="Times New Roman" w:cs="Times New Roman"/>
          <w:sz w:val="20"/>
          <w:szCs w:val="20"/>
        </w:rPr>
        <w:t xml:space="preserve">Mark I. </w:t>
      </w:r>
      <w:proofErr w:type="spellStart"/>
      <w:r w:rsidRPr="00B24D31">
        <w:rPr>
          <w:rFonts w:ascii="Times New Roman" w:hAnsi="Times New Roman" w:cs="Times New Roman"/>
          <w:sz w:val="20"/>
          <w:szCs w:val="20"/>
        </w:rPr>
        <w:t>Pinsky</w:t>
      </w:r>
      <w:proofErr w:type="spellEnd"/>
      <w:r w:rsidRPr="00B24D31">
        <w:rPr>
          <w:rFonts w:ascii="Times New Roman" w:hAnsi="Times New Roman" w:cs="Times New Roman"/>
          <w:sz w:val="20"/>
          <w:szCs w:val="20"/>
        </w:rPr>
        <w:t xml:space="preserve">, “Miscellaneous: ‘Hindu! There Are 700 Million of Us!” in </w:t>
      </w:r>
      <w:r w:rsidRPr="00B24D31">
        <w:rPr>
          <w:rFonts w:ascii="Times New Roman" w:hAnsi="Times New Roman" w:cs="Times New Roman"/>
          <w:i/>
          <w:sz w:val="20"/>
          <w:szCs w:val="20"/>
        </w:rPr>
        <w:t>The Gospel According to The Simpsons</w:t>
      </w:r>
      <w:r w:rsidRPr="00B24D31">
        <w:rPr>
          <w:rFonts w:ascii="Times New Roman" w:hAnsi="Times New Roman" w:cs="Times New Roman"/>
          <w:sz w:val="20"/>
          <w:szCs w:val="20"/>
        </w:rPr>
        <w:t>, pp. 146-155.</w:t>
      </w:r>
    </w:p>
    <w:p w14:paraId="1BB0276B" w14:textId="77777777" w:rsidR="00712ED4" w:rsidRPr="00B24D31" w:rsidRDefault="00712ED4" w:rsidP="00712ED4">
      <w:pPr>
        <w:rPr>
          <w:sz w:val="20"/>
          <w:szCs w:val="20"/>
        </w:rPr>
      </w:pPr>
    </w:p>
    <w:p w14:paraId="6443F7CC" w14:textId="046D064D" w:rsidR="00B706DE" w:rsidRPr="00B24D31" w:rsidRDefault="00712ED4" w:rsidP="00B706DE">
      <w:pPr>
        <w:pStyle w:val="normal0"/>
        <w:tabs>
          <w:tab w:val="left" w:pos="0"/>
          <w:tab w:val="left" w:pos="720"/>
        </w:tabs>
        <w:spacing w:line="240" w:lineRule="auto"/>
      </w:pPr>
      <w:r w:rsidRPr="00B24D31">
        <w:rPr>
          <w:rFonts w:ascii="Times New Roman" w:eastAsia="Times New Roman" w:hAnsi="Times New Roman" w:cs="Times New Roman"/>
          <w:b/>
          <w:smallCaps/>
        </w:rPr>
        <w:t xml:space="preserve">Friday, October 14 – </w:t>
      </w:r>
      <w:r w:rsidR="00B706DE" w:rsidRPr="00B24D31">
        <w:rPr>
          <w:rFonts w:ascii="Times New Roman" w:eastAsia="Times New Roman" w:hAnsi="Times New Roman" w:cs="Times New Roman"/>
          <w:b/>
          <w:smallCaps/>
        </w:rPr>
        <w:t>Research Workshop</w:t>
      </w:r>
    </w:p>
    <w:p w14:paraId="4FE4E4E0" w14:textId="5EE594BB" w:rsidR="00712ED4" w:rsidRPr="00B24D31" w:rsidRDefault="0026429D"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Due</w:t>
      </w:r>
      <w:r w:rsidRPr="00B24D31">
        <w:rPr>
          <w:rFonts w:ascii="Times New Roman" w:eastAsia="Times New Roman" w:hAnsi="Times New Roman" w:cs="Times New Roman"/>
          <w:sz w:val="20"/>
          <w:szCs w:val="20"/>
        </w:rPr>
        <w:t>: Thesis Statement</w:t>
      </w:r>
    </w:p>
    <w:p w14:paraId="63825346" w14:textId="77777777" w:rsidR="001C75E3" w:rsidRPr="00B24D31" w:rsidRDefault="001C75E3" w:rsidP="001C75E3">
      <w:pPr>
        <w:pStyle w:val="normal0"/>
        <w:tabs>
          <w:tab w:val="left" w:pos="0"/>
          <w:tab w:val="left" w:pos="720"/>
        </w:tabs>
        <w:spacing w:line="240" w:lineRule="auto"/>
        <w:rPr>
          <w:sz w:val="20"/>
          <w:szCs w:val="20"/>
        </w:rPr>
      </w:pPr>
    </w:p>
    <w:p w14:paraId="19C190EE" w14:textId="77777777" w:rsidR="001C75E3" w:rsidRPr="00B24D31" w:rsidRDefault="001C75E3" w:rsidP="001C75E3">
      <w:pPr>
        <w:pStyle w:val="normal0"/>
        <w:tabs>
          <w:tab w:val="left" w:pos="1440"/>
        </w:tabs>
        <w:spacing w:line="240" w:lineRule="auto"/>
        <w:jc w:val="center"/>
        <w:rPr>
          <w:rFonts w:ascii="Apple Chancery" w:hAnsi="Apple Chancery" w:cs="Apple Chancery"/>
          <w:b/>
          <w:sz w:val="28"/>
          <w:szCs w:val="28"/>
          <w:u w:val="single"/>
        </w:rPr>
      </w:pPr>
      <w:r w:rsidRPr="00B24D31">
        <w:rPr>
          <w:rFonts w:ascii="Apple Chancery" w:eastAsia="Dancing Script" w:hAnsi="Apple Chancery" w:cs="Apple Chancery"/>
          <w:b/>
          <w:sz w:val="28"/>
          <w:szCs w:val="28"/>
          <w:u w:val="single"/>
        </w:rPr>
        <w:t>Unit 3: Buddhism</w:t>
      </w:r>
    </w:p>
    <w:p w14:paraId="31E1AE8A" w14:textId="77777777" w:rsidR="001C75E3" w:rsidRPr="00B24D31" w:rsidRDefault="001C75E3" w:rsidP="001C75E3">
      <w:pPr>
        <w:rPr>
          <w:sz w:val="20"/>
          <w:szCs w:val="20"/>
        </w:rPr>
      </w:pPr>
    </w:p>
    <w:p w14:paraId="537E3249" w14:textId="4F755F24" w:rsidR="00740C28" w:rsidRPr="00B24D31" w:rsidRDefault="00740C28" w:rsidP="00740C2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Week 6 – Introduction to Buddhism</w:t>
      </w:r>
    </w:p>
    <w:p w14:paraId="672A0E94" w14:textId="77777777" w:rsidR="00740C28" w:rsidRPr="00B24D31" w:rsidRDefault="00740C28" w:rsidP="001C75E3">
      <w:pPr>
        <w:rPr>
          <w:sz w:val="20"/>
          <w:szCs w:val="20"/>
        </w:rPr>
      </w:pPr>
    </w:p>
    <w:p w14:paraId="4B96543E" w14:textId="4A56A3CE"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 xml:space="preserve">Monday, October 17 – </w:t>
      </w:r>
      <w:r w:rsidR="00FC2683" w:rsidRPr="00B24D31">
        <w:rPr>
          <w:rFonts w:ascii="Times New Roman" w:eastAsia="Times New Roman" w:hAnsi="Times New Roman" w:cs="Times New Roman"/>
          <w:b/>
          <w:smallCaps/>
        </w:rPr>
        <w:t>The Life of the Buddha</w:t>
      </w:r>
    </w:p>
    <w:p w14:paraId="612ABC11" w14:textId="770A2FF1" w:rsidR="00712ED4" w:rsidRPr="00B24D31" w:rsidRDefault="00C11A42"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Due</w:t>
      </w:r>
      <w:r w:rsidR="00712ED4" w:rsidRPr="00B24D31">
        <w:rPr>
          <w:rFonts w:ascii="Times New Roman" w:eastAsia="Times New Roman" w:hAnsi="Times New Roman" w:cs="Times New Roman"/>
          <w:sz w:val="20"/>
          <w:szCs w:val="20"/>
        </w:rPr>
        <w:t xml:space="preserve">: </w:t>
      </w:r>
      <w:r w:rsidR="0026429D" w:rsidRPr="00B24D31">
        <w:rPr>
          <w:rFonts w:ascii="Times New Roman" w:eastAsia="Times New Roman" w:hAnsi="Times New Roman" w:cs="Times New Roman"/>
          <w:sz w:val="20"/>
          <w:szCs w:val="20"/>
        </w:rPr>
        <w:t>Essay #2</w:t>
      </w:r>
    </w:p>
    <w:p w14:paraId="3F7DC772" w14:textId="77777777" w:rsidR="00712ED4" w:rsidRPr="00B24D31" w:rsidRDefault="00712ED4" w:rsidP="00712ED4">
      <w:pPr>
        <w:pStyle w:val="normal0"/>
        <w:tabs>
          <w:tab w:val="left" w:pos="0"/>
          <w:tab w:val="left" w:pos="720"/>
        </w:tabs>
        <w:spacing w:line="240" w:lineRule="auto"/>
        <w:rPr>
          <w:sz w:val="20"/>
          <w:szCs w:val="20"/>
        </w:rPr>
      </w:pPr>
    </w:p>
    <w:p w14:paraId="57593023" w14:textId="5639219D"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 xml:space="preserve">Thursday, October 20 – </w:t>
      </w:r>
      <w:r w:rsidR="0026429D" w:rsidRPr="00B24D31">
        <w:rPr>
          <w:rFonts w:ascii="Times New Roman" w:eastAsia="Times New Roman" w:hAnsi="Times New Roman" w:cs="Times New Roman"/>
          <w:b/>
          <w:smallCaps/>
        </w:rPr>
        <w:t>The Four Noble Truths</w:t>
      </w:r>
    </w:p>
    <w:p w14:paraId="139892BF" w14:textId="326FCDD5" w:rsidR="00712ED4" w:rsidRPr="00B24D31" w:rsidRDefault="0026429D"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00712ED4"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Buddhist Teaching Stories</w:t>
      </w:r>
    </w:p>
    <w:p w14:paraId="5F426FAB" w14:textId="77777777" w:rsidR="00712ED4" w:rsidRPr="00B24D31" w:rsidRDefault="00712ED4" w:rsidP="00712ED4">
      <w:pPr>
        <w:rPr>
          <w:sz w:val="20"/>
          <w:szCs w:val="20"/>
        </w:rPr>
      </w:pPr>
    </w:p>
    <w:p w14:paraId="12C2DB80" w14:textId="5E3BDC44"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 xml:space="preserve">Friday, October 21 – </w:t>
      </w:r>
      <w:r w:rsidR="0026429D" w:rsidRPr="00B24D31">
        <w:rPr>
          <w:rFonts w:ascii="Times New Roman" w:eastAsia="Times New Roman" w:hAnsi="Times New Roman" w:cs="Times New Roman"/>
          <w:b/>
          <w:smallCaps/>
        </w:rPr>
        <w:t>The Quest for Human Happiness</w:t>
      </w:r>
    </w:p>
    <w:p w14:paraId="3066A286" w14:textId="267617A5" w:rsidR="00712ED4" w:rsidRPr="00B24D31" w:rsidRDefault="0026429D"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00712ED4" w:rsidRPr="00B24D31">
        <w:rPr>
          <w:rFonts w:ascii="Times New Roman" w:eastAsia="Times New Roman" w:hAnsi="Times New Roman" w:cs="Times New Roman"/>
          <w:sz w:val="20"/>
          <w:szCs w:val="20"/>
        </w:rPr>
        <w:t xml:space="preserve">: </w:t>
      </w:r>
      <w:r w:rsidRPr="00B24D31">
        <w:rPr>
          <w:rFonts w:ascii="Times New Roman" w:hAnsi="Times New Roman" w:cs="Times New Roman"/>
          <w:sz w:val="20"/>
          <w:szCs w:val="20"/>
        </w:rPr>
        <w:t xml:space="preserve">Dalai Lama, “Preface” and “The Quest for Human Happiness,” in </w:t>
      </w:r>
      <w:r w:rsidR="00615868" w:rsidRPr="00B24D31">
        <w:rPr>
          <w:rFonts w:ascii="Times New Roman" w:hAnsi="Times New Roman" w:cs="Times New Roman"/>
          <w:i/>
          <w:sz w:val="20"/>
          <w:szCs w:val="20"/>
        </w:rPr>
        <w:t>Ethics for the New Millennium</w:t>
      </w:r>
      <w:r w:rsidR="00615868" w:rsidRPr="00B24D31">
        <w:rPr>
          <w:rFonts w:ascii="Times New Roman" w:hAnsi="Times New Roman" w:cs="Times New Roman"/>
          <w:sz w:val="20"/>
          <w:szCs w:val="20"/>
        </w:rPr>
        <w:t xml:space="preserve"> (New York: Riverhead Books, 1999),</w:t>
      </w:r>
      <w:r w:rsidRPr="00B24D31">
        <w:rPr>
          <w:rFonts w:ascii="Times New Roman" w:hAnsi="Times New Roman" w:cs="Times New Roman"/>
          <w:sz w:val="20"/>
          <w:szCs w:val="20"/>
        </w:rPr>
        <w:t xml:space="preserve"> xi-xiv and 3-17.</w:t>
      </w:r>
    </w:p>
    <w:p w14:paraId="4EC334D7" w14:textId="77777777" w:rsidR="0026429D" w:rsidRPr="00B24D31" w:rsidRDefault="0026429D" w:rsidP="001C75E3">
      <w:pPr>
        <w:pStyle w:val="normal0"/>
        <w:tabs>
          <w:tab w:val="left" w:pos="0"/>
          <w:tab w:val="left" w:pos="720"/>
        </w:tabs>
        <w:spacing w:line="240" w:lineRule="auto"/>
        <w:rPr>
          <w:sz w:val="20"/>
          <w:szCs w:val="20"/>
        </w:rPr>
      </w:pPr>
    </w:p>
    <w:p w14:paraId="13E7282C" w14:textId="4D4A025E" w:rsidR="00740C28" w:rsidRPr="00B24D31" w:rsidRDefault="00740C28" w:rsidP="00740C2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 xml:space="preserve">Week 7 </w:t>
      </w:r>
      <w:r w:rsidR="00F9111B" w:rsidRPr="00B24D31">
        <w:rPr>
          <w:rFonts w:ascii="Times New Roman" w:eastAsia="Times New Roman" w:hAnsi="Times New Roman" w:cs="Times New Roman"/>
          <w:b/>
          <w:smallCaps/>
          <w:sz w:val="24"/>
          <w:szCs w:val="24"/>
          <w:u w:val="single"/>
        </w:rPr>
        <w:t>–</w:t>
      </w:r>
      <w:r w:rsidRPr="00B24D31">
        <w:rPr>
          <w:rFonts w:ascii="Times New Roman" w:eastAsia="Times New Roman" w:hAnsi="Times New Roman" w:cs="Times New Roman"/>
          <w:b/>
          <w:smallCaps/>
          <w:sz w:val="24"/>
          <w:szCs w:val="24"/>
          <w:u w:val="single"/>
        </w:rPr>
        <w:t xml:space="preserve"> </w:t>
      </w:r>
      <w:r w:rsidR="00B24D31" w:rsidRPr="00B24D31">
        <w:rPr>
          <w:rFonts w:ascii="Times New Roman" w:eastAsia="Times New Roman" w:hAnsi="Times New Roman" w:cs="Times New Roman"/>
          <w:b/>
          <w:smallCaps/>
          <w:sz w:val="24"/>
          <w:szCs w:val="24"/>
          <w:u w:val="single"/>
        </w:rPr>
        <w:t>The Source of Dukkha</w:t>
      </w:r>
    </w:p>
    <w:p w14:paraId="64CFD339" w14:textId="77777777" w:rsidR="00740C28" w:rsidRPr="00B24D31" w:rsidRDefault="00740C28" w:rsidP="001C75E3">
      <w:pPr>
        <w:pStyle w:val="normal0"/>
        <w:tabs>
          <w:tab w:val="left" w:pos="0"/>
          <w:tab w:val="left" w:pos="720"/>
        </w:tabs>
        <w:spacing w:line="240" w:lineRule="auto"/>
        <w:rPr>
          <w:sz w:val="20"/>
          <w:szCs w:val="20"/>
        </w:rPr>
      </w:pPr>
    </w:p>
    <w:p w14:paraId="10A0A7B2" w14:textId="357B49B7" w:rsidR="00464B53" w:rsidRPr="00B24D31" w:rsidRDefault="00712ED4" w:rsidP="00464B53">
      <w:pPr>
        <w:pStyle w:val="normal0"/>
        <w:tabs>
          <w:tab w:val="left" w:pos="0"/>
          <w:tab w:val="left" w:pos="720"/>
        </w:tabs>
        <w:spacing w:line="240" w:lineRule="auto"/>
      </w:pPr>
      <w:r w:rsidRPr="00B24D31">
        <w:rPr>
          <w:rFonts w:ascii="Times New Roman" w:eastAsia="Times New Roman" w:hAnsi="Times New Roman" w:cs="Times New Roman"/>
          <w:b/>
          <w:smallCaps/>
        </w:rPr>
        <w:t>Tuesday, October 25 –</w:t>
      </w:r>
      <w:r w:rsidR="00464B53" w:rsidRPr="00B24D31">
        <w:rPr>
          <w:rFonts w:ascii="Times New Roman" w:eastAsia="Times New Roman" w:hAnsi="Times New Roman" w:cs="Times New Roman"/>
          <w:b/>
          <w:smallCaps/>
        </w:rPr>
        <w:t xml:space="preserve"> </w:t>
      </w:r>
      <w:r w:rsidR="0026429D" w:rsidRPr="00B24D31">
        <w:rPr>
          <w:rFonts w:ascii="Times New Roman" w:eastAsia="Times New Roman" w:hAnsi="Times New Roman" w:cs="Times New Roman"/>
          <w:b/>
          <w:smallCaps/>
        </w:rPr>
        <w:t>Introduction to Mindfulness</w:t>
      </w:r>
    </w:p>
    <w:p w14:paraId="7E4E1A59" w14:textId="1CB9728A" w:rsidR="00464B53" w:rsidRPr="00B24D31" w:rsidRDefault="00464B53" w:rsidP="00464B5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26429D" w:rsidRPr="00B24D31">
        <w:rPr>
          <w:rFonts w:ascii="Times New Roman" w:hAnsi="Times New Roman" w:cs="Times New Roman"/>
          <w:sz w:val="20"/>
          <w:szCs w:val="20"/>
        </w:rPr>
        <w:t xml:space="preserve">Jan </w:t>
      </w:r>
      <w:proofErr w:type="spellStart"/>
      <w:r w:rsidR="0026429D" w:rsidRPr="00B24D31">
        <w:rPr>
          <w:rFonts w:ascii="Times New Roman" w:hAnsi="Times New Roman" w:cs="Times New Roman"/>
          <w:sz w:val="20"/>
          <w:szCs w:val="20"/>
        </w:rPr>
        <w:t>Chozen</w:t>
      </w:r>
      <w:proofErr w:type="spellEnd"/>
      <w:r w:rsidR="0026429D" w:rsidRPr="00B24D31">
        <w:rPr>
          <w:rFonts w:ascii="Times New Roman" w:hAnsi="Times New Roman" w:cs="Times New Roman"/>
          <w:sz w:val="20"/>
          <w:szCs w:val="20"/>
        </w:rPr>
        <w:t xml:space="preserve"> Bays, “Introduction,” </w:t>
      </w:r>
      <w:r w:rsidR="0026429D" w:rsidRPr="00B24D31">
        <w:rPr>
          <w:rFonts w:ascii="Times New Roman" w:hAnsi="Times New Roman" w:cs="Times New Roman"/>
          <w:i/>
          <w:sz w:val="20"/>
          <w:szCs w:val="20"/>
        </w:rPr>
        <w:t>How to Train a Wild Elephant</w:t>
      </w:r>
      <w:r w:rsidR="000314EA" w:rsidRPr="00B24D31">
        <w:rPr>
          <w:rFonts w:ascii="Times New Roman" w:hAnsi="Times New Roman" w:cs="Times New Roman"/>
          <w:sz w:val="20"/>
          <w:szCs w:val="20"/>
        </w:rPr>
        <w:t xml:space="preserve"> (Boston; London: Shambhala, 2011),</w:t>
      </w:r>
      <w:r w:rsidR="0026429D" w:rsidRPr="00B24D31">
        <w:rPr>
          <w:rFonts w:ascii="Times New Roman" w:hAnsi="Times New Roman" w:cs="Times New Roman"/>
          <w:sz w:val="20"/>
          <w:szCs w:val="20"/>
        </w:rPr>
        <w:t xml:space="preserve"> 1-18.</w:t>
      </w:r>
    </w:p>
    <w:p w14:paraId="3C46C9DB" w14:textId="14E0D6E4" w:rsidR="00712ED4" w:rsidRPr="00B24D31" w:rsidRDefault="00712ED4" w:rsidP="00464B53">
      <w:pPr>
        <w:pStyle w:val="normal0"/>
        <w:tabs>
          <w:tab w:val="left" w:pos="0"/>
          <w:tab w:val="left" w:pos="720"/>
        </w:tabs>
        <w:spacing w:line="240" w:lineRule="auto"/>
        <w:rPr>
          <w:sz w:val="20"/>
          <w:szCs w:val="20"/>
        </w:rPr>
      </w:pPr>
    </w:p>
    <w:p w14:paraId="02BAA310" w14:textId="6529EE37"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 xml:space="preserve">Thursday, October 27 – </w:t>
      </w:r>
      <w:r w:rsidR="0089548E" w:rsidRPr="00B24D31">
        <w:rPr>
          <w:rFonts w:ascii="Times New Roman" w:eastAsia="Times New Roman" w:hAnsi="Times New Roman" w:cs="Times New Roman"/>
          <w:b/>
          <w:smallCaps/>
        </w:rPr>
        <w:t>The Evolution of Suffering</w:t>
      </w:r>
    </w:p>
    <w:p w14:paraId="4D0E61BF" w14:textId="5BC89DE1" w:rsidR="00712ED4" w:rsidRPr="00B24D31" w:rsidRDefault="0026429D"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00712ED4"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 xml:space="preserve">Rick Hanson and Richard </w:t>
      </w:r>
      <w:proofErr w:type="spellStart"/>
      <w:r w:rsidRPr="00B24D31">
        <w:rPr>
          <w:rFonts w:ascii="Times New Roman" w:eastAsia="Times New Roman" w:hAnsi="Times New Roman" w:cs="Times New Roman"/>
          <w:sz w:val="20"/>
          <w:szCs w:val="20"/>
        </w:rPr>
        <w:t>Mendius</w:t>
      </w:r>
      <w:proofErr w:type="spellEnd"/>
      <w:r w:rsidRPr="00B24D31">
        <w:rPr>
          <w:rFonts w:ascii="Times New Roman" w:eastAsia="Times New Roman" w:hAnsi="Times New Roman" w:cs="Times New Roman"/>
          <w:sz w:val="20"/>
          <w:szCs w:val="20"/>
        </w:rPr>
        <w:t xml:space="preserve">, “The Evolution of Suffering,” </w:t>
      </w:r>
      <w:r w:rsidRPr="00B24D31">
        <w:rPr>
          <w:rFonts w:ascii="Times New Roman" w:eastAsia="Times New Roman" w:hAnsi="Times New Roman" w:cs="Times New Roman"/>
          <w:i/>
          <w:sz w:val="20"/>
          <w:szCs w:val="20"/>
        </w:rPr>
        <w:t>Buddha’s Brain</w:t>
      </w:r>
      <w:r w:rsidRPr="00B24D31">
        <w:rPr>
          <w:rFonts w:ascii="Times New Roman" w:eastAsia="Times New Roman" w:hAnsi="Times New Roman" w:cs="Times New Roman"/>
          <w:sz w:val="20"/>
          <w:szCs w:val="20"/>
        </w:rPr>
        <w:t>, pp. 23-48.</w:t>
      </w:r>
    </w:p>
    <w:p w14:paraId="3BC8BA6D" w14:textId="77777777" w:rsidR="00712ED4" w:rsidRPr="00B24D31" w:rsidRDefault="00712ED4" w:rsidP="00712ED4">
      <w:pPr>
        <w:rPr>
          <w:sz w:val="20"/>
          <w:szCs w:val="20"/>
        </w:rPr>
      </w:pPr>
    </w:p>
    <w:p w14:paraId="658EC9AC" w14:textId="08CD385C" w:rsidR="0089548E" w:rsidRPr="00B24D31" w:rsidRDefault="00712ED4" w:rsidP="0089548E">
      <w:pPr>
        <w:pStyle w:val="normal0"/>
        <w:tabs>
          <w:tab w:val="left" w:pos="0"/>
          <w:tab w:val="left" w:pos="720"/>
        </w:tabs>
        <w:spacing w:line="240" w:lineRule="auto"/>
      </w:pPr>
      <w:r w:rsidRPr="00B24D31">
        <w:rPr>
          <w:rFonts w:ascii="Times New Roman" w:eastAsia="Times New Roman" w:hAnsi="Times New Roman" w:cs="Times New Roman"/>
          <w:b/>
          <w:smallCaps/>
        </w:rPr>
        <w:t xml:space="preserve">Friday, October 28 – </w:t>
      </w:r>
      <w:r w:rsidR="0089548E" w:rsidRPr="00B24D31">
        <w:rPr>
          <w:rFonts w:ascii="Times New Roman" w:eastAsia="Times New Roman" w:hAnsi="Times New Roman" w:cs="Times New Roman"/>
          <w:b/>
          <w:smallCaps/>
        </w:rPr>
        <w:t>The Nature of Reality</w:t>
      </w:r>
    </w:p>
    <w:p w14:paraId="31DBB596" w14:textId="6BD55A9B" w:rsidR="0089548E" w:rsidRPr="00B24D31" w:rsidRDefault="0089548E" w:rsidP="0089548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Pr="00B24D31">
        <w:rPr>
          <w:rFonts w:ascii="Times New Roman" w:hAnsi="Times New Roman" w:cs="Times New Roman"/>
          <w:sz w:val="20"/>
          <w:szCs w:val="20"/>
        </w:rPr>
        <w:t xml:space="preserve">Dalai Lama, “Dependent Origination and the Nature of Reality,” </w:t>
      </w:r>
      <w:r w:rsidRPr="00B24D31">
        <w:rPr>
          <w:rFonts w:ascii="Times New Roman" w:hAnsi="Times New Roman" w:cs="Times New Roman"/>
          <w:i/>
          <w:sz w:val="20"/>
          <w:szCs w:val="20"/>
        </w:rPr>
        <w:t>Ethics for the New Millennium</w:t>
      </w:r>
      <w:r w:rsidR="000314EA" w:rsidRPr="00B24D31">
        <w:rPr>
          <w:rFonts w:ascii="Times New Roman" w:hAnsi="Times New Roman" w:cs="Times New Roman"/>
          <w:sz w:val="20"/>
          <w:szCs w:val="20"/>
        </w:rPr>
        <w:t xml:space="preserve"> (New York: Riverhead Books, 1999),</w:t>
      </w:r>
      <w:r w:rsidRPr="00B24D31">
        <w:rPr>
          <w:rFonts w:ascii="Times New Roman" w:hAnsi="Times New Roman" w:cs="Times New Roman"/>
          <w:sz w:val="20"/>
          <w:szCs w:val="20"/>
        </w:rPr>
        <w:t xml:space="preserve"> 35-47.</w:t>
      </w:r>
    </w:p>
    <w:p w14:paraId="59735A2E" w14:textId="77777777" w:rsidR="001C75E3" w:rsidRPr="00B24D31" w:rsidRDefault="001C75E3" w:rsidP="001C75E3">
      <w:pPr>
        <w:rPr>
          <w:sz w:val="20"/>
          <w:szCs w:val="20"/>
        </w:rPr>
      </w:pPr>
    </w:p>
    <w:p w14:paraId="49786082" w14:textId="0FCA7046" w:rsidR="00F9111B" w:rsidRPr="00B24D31" w:rsidRDefault="00F9111B" w:rsidP="00F9111B">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 xml:space="preserve">Week 8 – </w:t>
      </w:r>
      <w:r w:rsidR="00B24D31" w:rsidRPr="00B24D31">
        <w:rPr>
          <w:rFonts w:ascii="Times New Roman" w:eastAsia="Times New Roman" w:hAnsi="Times New Roman" w:cs="Times New Roman"/>
          <w:b/>
          <w:smallCaps/>
          <w:sz w:val="24"/>
          <w:szCs w:val="24"/>
          <w:u w:val="single"/>
        </w:rPr>
        <w:t>Understanding Buddhist Reality</w:t>
      </w:r>
    </w:p>
    <w:p w14:paraId="38D7CA4B" w14:textId="77777777" w:rsidR="00F9111B" w:rsidRPr="00B24D31" w:rsidRDefault="00F9111B" w:rsidP="001C75E3">
      <w:pPr>
        <w:rPr>
          <w:sz w:val="20"/>
          <w:szCs w:val="20"/>
        </w:rPr>
      </w:pPr>
    </w:p>
    <w:p w14:paraId="6E613B87" w14:textId="10667BBE" w:rsidR="0089548E" w:rsidRPr="00B24D31" w:rsidRDefault="00712ED4" w:rsidP="0089548E">
      <w:pPr>
        <w:pStyle w:val="normal0"/>
        <w:tabs>
          <w:tab w:val="left" w:pos="0"/>
          <w:tab w:val="left" w:pos="720"/>
        </w:tabs>
        <w:spacing w:line="240" w:lineRule="auto"/>
      </w:pPr>
      <w:r w:rsidRPr="00B24D31">
        <w:rPr>
          <w:rFonts w:ascii="Times New Roman" w:eastAsia="Times New Roman" w:hAnsi="Times New Roman" w:cs="Times New Roman"/>
          <w:b/>
          <w:smallCaps/>
        </w:rPr>
        <w:t>Tuesday, November 1</w:t>
      </w:r>
      <w:r w:rsidR="001C75E3" w:rsidRPr="00B24D31">
        <w:rPr>
          <w:rFonts w:ascii="Times New Roman" w:eastAsia="Times New Roman" w:hAnsi="Times New Roman" w:cs="Times New Roman"/>
          <w:b/>
          <w:smallCaps/>
        </w:rPr>
        <w:t xml:space="preserve"> – </w:t>
      </w:r>
      <w:r w:rsidR="0089548E" w:rsidRPr="00B24D31">
        <w:rPr>
          <w:rFonts w:ascii="Times New Roman" w:eastAsia="Times New Roman" w:hAnsi="Times New Roman" w:cs="Times New Roman"/>
          <w:b/>
          <w:smallCaps/>
        </w:rPr>
        <w:t xml:space="preserve">The </w:t>
      </w:r>
      <w:r w:rsidR="000314EA" w:rsidRPr="00B24D31">
        <w:rPr>
          <w:rFonts w:ascii="Times New Roman" w:eastAsia="Times New Roman" w:hAnsi="Times New Roman" w:cs="Times New Roman"/>
          <w:b/>
          <w:smallCaps/>
        </w:rPr>
        <w:t xml:space="preserve">Parable of the </w:t>
      </w:r>
      <w:r w:rsidR="0089548E" w:rsidRPr="00B24D31">
        <w:rPr>
          <w:rFonts w:ascii="Times New Roman" w:eastAsia="Times New Roman" w:hAnsi="Times New Roman" w:cs="Times New Roman"/>
          <w:b/>
          <w:smallCaps/>
        </w:rPr>
        <w:t>Burning House</w:t>
      </w:r>
    </w:p>
    <w:p w14:paraId="2335AD8B" w14:textId="1DA70CDC" w:rsidR="0089548E" w:rsidRPr="00B24D31" w:rsidRDefault="0089548E" w:rsidP="0089548E">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Pr="00B24D31">
        <w:rPr>
          <w:rFonts w:ascii="Times New Roman" w:hAnsi="Times New Roman" w:cs="Times New Roman"/>
          <w:sz w:val="20"/>
          <w:szCs w:val="20"/>
        </w:rPr>
        <w:t xml:space="preserve">Burton Watson, trans., </w:t>
      </w:r>
      <w:r w:rsidRPr="00B24D31">
        <w:rPr>
          <w:rFonts w:ascii="Times New Roman" w:hAnsi="Times New Roman" w:cs="Times New Roman"/>
          <w:i/>
          <w:sz w:val="20"/>
          <w:szCs w:val="20"/>
        </w:rPr>
        <w:t>The Lotus Sutra</w:t>
      </w:r>
      <w:r w:rsidR="002A5F00" w:rsidRPr="00B24D31">
        <w:rPr>
          <w:rFonts w:ascii="Times New Roman" w:hAnsi="Times New Roman" w:cs="Times New Roman"/>
          <w:sz w:val="20"/>
          <w:szCs w:val="20"/>
        </w:rPr>
        <w:t xml:space="preserve"> (New York: Columbia University Press, 1993),</w:t>
      </w:r>
      <w:r w:rsidRPr="00B24D31">
        <w:rPr>
          <w:rFonts w:ascii="Times New Roman" w:hAnsi="Times New Roman" w:cs="Times New Roman"/>
          <w:sz w:val="20"/>
          <w:szCs w:val="20"/>
        </w:rPr>
        <w:t xml:space="preserve"> 56-62.</w:t>
      </w:r>
    </w:p>
    <w:p w14:paraId="370A276F" w14:textId="5BB94A38" w:rsidR="001C75E3" w:rsidRDefault="001C75E3" w:rsidP="0089548E">
      <w:pPr>
        <w:pStyle w:val="normal0"/>
        <w:tabs>
          <w:tab w:val="left" w:pos="0"/>
          <w:tab w:val="left" w:pos="720"/>
        </w:tabs>
        <w:spacing w:line="240" w:lineRule="auto"/>
        <w:rPr>
          <w:rFonts w:ascii="Times New Roman" w:eastAsia="Times New Roman" w:hAnsi="Times New Roman" w:cs="Times New Roman"/>
          <w:b/>
          <w:smallCaps/>
          <w:sz w:val="20"/>
          <w:szCs w:val="20"/>
        </w:rPr>
      </w:pPr>
    </w:p>
    <w:p w14:paraId="2EDA74C5" w14:textId="77777777" w:rsidR="00B24D31" w:rsidRDefault="00B24D31" w:rsidP="0089548E">
      <w:pPr>
        <w:pStyle w:val="normal0"/>
        <w:tabs>
          <w:tab w:val="left" w:pos="0"/>
          <w:tab w:val="left" w:pos="720"/>
        </w:tabs>
        <w:spacing w:line="240" w:lineRule="auto"/>
        <w:rPr>
          <w:rFonts w:ascii="Times New Roman" w:eastAsia="Times New Roman" w:hAnsi="Times New Roman" w:cs="Times New Roman"/>
          <w:b/>
          <w:smallCaps/>
          <w:sz w:val="20"/>
          <w:szCs w:val="20"/>
        </w:rPr>
      </w:pPr>
    </w:p>
    <w:p w14:paraId="0DBE7014" w14:textId="77777777" w:rsidR="00B24D31" w:rsidRDefault="00B24D31" w:rsidP="0089548E">
      <w:pPr>
        <w:pStyle w:val="normal0"/>
        <w:tabs>
          <w:tab w:val="left" w:pos="0"/>
          <w:tab w:val="left" w:pos="720"/>
        </w:tabs>
        <w:spacing w:line="240" w:lineRule="auto"/>
        <w:rPr>
          <w:rFonts w:ascii="Times New Roman" w:eastAsia="Times New Roman" w:hAnsi="Times New Roman" w:cs="Times New Roman"/>
          <w:b/>
          <w:smallCaps/>
          <w:sz w:val="20"/>
          <w:szCs w:val="20"/>
        </w:rPr>
      </w:pPr>
    </w:p>
    <w:p w14:paraId="5DDE5FD1" w14:textId="77777777" w:rsidR="00B24D31" w:rsidRPr="00B24D31" w:rsidRDefault="00B24D31" w:rsidP="0089548E">
      <w:pPr>
        <w:pStyle w:val="normal0"/>
        <w:tabs>
          <w:tab w:val="left" w:pos="0"/>
          <w:tab w:val="left" w:pos="720"/>
        </w:tabs>
        <w:spacing w:line="240" w:lineRule="auto"/>
        <w:rPr>
          <w:rFonts w:ascii="Times New Roman" w:eastAsia="Times New Roman" w:hAnsi="Times New Roman" w:cs="Times New Roman"/>
          <w:b/>
          <w:smallCaps/>
          <w:sz w:val="20"/>
          <w:szCs w:val="20"/>
        </w:rPr>
      </w:pPr>
    </w:p>
    <w:p w14:paraId="1B97A511" w14:textId="10EDD901"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Thursday, November 3</w:t>
      </w:r>
      <w:r w:rsidR="001C75E3" w:rsidRPr="00B24D31">
        <w:rPr>
          <w:rFonts w:ascii="Times New Roman" w:eastAsia="Times New Roman" w:hAnsi="Times New Roman" w:cs="Times New Roman"/>
          <w:b/>
          <w:smallCaps/>
        </w:rPr>
        <w:t xml:space="preserve"> – </w:t>
      </w:r>
      <w:r w:rsidR="003B18B4" w:rsidRPr="00B24D31">
        <w:rPr>
          <w:rFonts w:ascii="Times New Roman" w:eastAsia="Times New Roman" w:hAnsi="Times New Roman" w:cs="Times New Roman"/>
          <w:b/>
          <w:smallCaps/>
        </w:rPr>
        <w:t>Buddhism and Rac</w:t>
      </w:r>
      <w:r w:rsidR="006B5F36" w:rsidRPr="00B24D31">
        <w:rPr>
          <w:rFonts w:ascii="Times New Roman" w:eastAsia="Times New Roman" w:hAnsi="Times New Roman" w:cs="Times New Roman"/>
          <w:b/>
          <w:smallCaps/>
        </w:rPr>
        <w:t>e</w:t>
      </w:r>
    </w:p>
    <w:p w14:paraId="2539C7CD" w14:textId="0D805832" w:rsidR="003B18B4" w:rsidRPr="00B24D31" w:rsidRDefault="003B18B4" w:rsidP="003B18B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Group 1</w:t>
      </w:r>
      <w:r w:rsidR="001C75E3" w:rsidRPr="00B24D31">
        <w:rPr>
          <w:rFonts w:ascii="Times New Roman" w:eastAsia="Times New Roman" w:hAnsi="Times New Roman" w:cs="Times New Roman"/>
          <w:sz w:val="20"/>
          <w:szCs w:val="20"/>
        </w:rPr>
        <w:t xml:space="preserve">: </w:t>
      </w:r>
      <w:r w:rsidRPr="00B24D31">
        <w:rPr>
          <w:rFonts w:ascii="Times New Roman" w:hAnsi="Times New Roman" w:cs="Times New Roman"/>
          <w:sz w:val="20"/>
          <w:szCs w:val="20"/>
        </w:rPr>
        <w:t xml:space="preserve">Rod Owens, “Woman Hold My Hand,” </w:t>
      </w:r>
      <w:r w:rsidRPr="00B24D31">
        <w:rPr>
          <w:rFonts w:ascii="Times New Roman" w:hAnsi="Times New Roman" w:cs="Times New Roman"/>
          <w:i/>
          <w:sz w:val="20"/>
          <w:szCs w:val="20"/>
        </w:rPr>
        <w:t>Harvard Divinity Bulletin</w:t>
      </w:r>
      <w:r w:rsidR="000314EA" w:rsidRPr="00B24D31">
        <w:rPr>
          <w:rFonts w:ascii="Times New Roman" w:hAnsi="Times New Roman" w:cs="Times New Roman"/>
          <w:i/>
          <w:sz w:val="20"/>
          <w:szCs w:val="20"/>
        </w:rPr>
        <w:t xml:space="preserve"> </w:t>
      </w:r>
      <w:r w:rsidR="000314EA" w:rsidRPr="00B24D31">
        <w:rPr>
          <w:rFonts w:ascii="Times New Roman" w:hAnsi="Times New Roman" w:cs="Times New Roman"/>
          <w:sz w:val="20"/>
          <w:szCs w:val="20"/>
        </w:rPr>
        <w:t>44:1-2 (2016):</w:t>
      </w:r>
      <w:r w:rsidRPr="00B24D31">
        <w:rPr>
          <w:rFonts w:ascii="Times New Roman" w:hAnsi="Times New Roman" w:cs="Times New Roman"/>
          <w:sz w:val="20"/>
          <w:szCs w:val="20"/>
        </w:rPr>
        <w:t xml:space="preserve"> 19-26.</w:t>
      </w:r>
    </w:p>
    <w:p w14:paraId="65B88693" w14:textId="598F3A41" w:rsidR="003B18B4" w:rsidRPr="00B24D31" w:rsidRDefault="003B18B4" w:rsidP="003B18B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Group 2</w:t>
      </w:r>
      <w:r w:rsidRPr="00B24D31">
        <w:rPr>
          <w:rFonts w:ascii="Times New Roman" w:eastAsia="Times New Roman" w:hAnsi="Times New Roman" w:cs="Times New Roman"/>
          <w:sz w:val="20"/>
          <w:szCs w:val="20"/>
        </w:rPr>
        <w:t xml:space="preserve">: </w:t>
      </w:r>
      <w:r w:rsidRPr="00B24D31">
        <w:rPr>
          <w:rFonts w:ascii="Times New Roman" w:hAnsi="Times New Roman" w:cs="Times New Roman"/>
          <w:sz w:val="20"/>
          <w:szCs w:val="20"/>
        </w:rPr>
        <w:t>Bonnie Duran, “Mistaking a Stick for a Snake,”</w:t>
      </w:r>
      <w:r w:rsidRPr="00B24D31">
        <w:rPr>
          <w:rFonts w:ascii="Times New Roman" w:hAnsi="Times New Roman" w:cs="Times New Roman"/>
          <w:i/>
          <w:sz w:val="20"/>
          <w:szCs w:val="20"/>
        </w:rPr>
        <w:t xml:space="preserve"> Harvard Divinity Bulletin</w:t>
      </w:r>
      <w:r w:rsidR="000314EA" w:rsidRPr="00B24D31">
        <w:rPr>
          <w:rFonts w:ascii="Times New Roman" w:hAnsi="Times New Roman" w:cs="Times New Roman"/>
          <w:sz w:val="20"/>
          <w:szCs w:val="20"/>
        </w:rPr>
        <w:t xml:space="preserve"> 44:1-2 (2016): </w:t>
      </w:r>
      <w:r w:rsidRPr="00B24D31">
        <w:rPr>
          <w:rFonts w:ascii="Times New Roman" w:hAnsi="Times New Roman" w:cs="Times New Roman"/>
          <w:sz w:val="20"/>
          <w:szCs w:val="20"/>
        </w:rPr>
        <w:t>27-33.</w:t>
      </w:r>
    </w:p>
    <w:p w14:paraId="13A38AF3" w14:textId="69F85417" w:rsidR="003B18B4" w:rsidRPr="00B24D31" w:rsidRDefault="003B18B4" w:rsidP="003B18B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Group 3</w:t>
      </w:r>
      <w:r w:rsidRPr="00B24D31">
        <w:rPr>
          <w:rFonts w:ascii="Times New Roman" w:eastAsia="Times New Roman" w:hAnsi="Times New Roman" w:cs="Times New Roman"/>
          <w:sz w:val="20"/>
          <w:szCs w:val="20"/>
        </w:rPr>
        <w:t xml:space="preserve">: </w:t>
      </w:r>
      <w:r w:rsidRPr="00B24D31">
        <w:rPr>
          <w:rFonts w:ascii="Times New Roman" w:hAnsi="Times New Roman" w:cs="Times New Roman"/>
          <w:sz w:val="20"/>
          <w:szCs w:val="20"/>
        </w:rPr>
        <w:t xml:space="preserve">Bryan </w:t>
      </w:r>
      <w:proofErr w:type="spellStart"/>
      <w:r w:rsidRPr="00B24D31">
        <w:rPr>
          <w:rFonts w:ascii="Times New Roman" w:hAnsi="Times New Roman" w:cs="Times New Roman"/>
          <w:sz w:val="20"/>
          <w:szCs w:val="20"/>
        </w:rPr>
        <w:t>Mendiola</w:t>
      </w:r>
      <w:proofErr w:type="spellEnd"/>
      <w:r w:rsidRPr="00B24D31">
        <w:rPr>
          <w:rFonts w:ascii="Times New Roman" w:hAnsi="Times New Roman" w:cs="Times New Roman"/>
          <w:sz w:val="20"/>
          <w:szCs w:val="20"/>
        </w:rPr>
        <w:t xml:space="preserve">, “Giving the Ghost a Voice,” </w:t>
      </w:r>
      <w:r w:rsidRPr="00B24D31">
        <w:rPr>
          <w:rFonts w:ascii="Times New Roman" w:hAnsi="Times New Roman" w:cs="Times New Roman"/>
          <w:i/>
          <w:sz w:val="20"/>
          <w:szCs w:val="20"/>
        </w:rPr>
        <w:t>Harvard Divinity Bulletin</w:t>
      </w:r>
      <w:r w:rsidR="000314EA" w:rsidRPr="00B24D31">
        <w:rPr>
          <w:rFonts w:ascii="Times New Roman" w:hAnsi="Times New Roman" w:cs="Times New Roman"/>
          <w:sz w:val="20"/>
          <w:szCs w:val="20"/>
        </w:rPr>
        <w:t xml:space="preserve"> 44:1-2 (2016): </w:t>
      </w:r>
      <w:r w:rsidRPr="00B24D31">
        <w:rPr>
          <w:rFonts w:ascii="Times New Roman" w:hAnsi="Times New Roman" w:cs="Times New Roman"/>
          <w:sz w:val="20"/>
          <w:szCs w:val="20"/>
        </w:rPr>
        <w:t>33-38.</w:t>
      </w:r>
    </w:p>
    <w:p w14:paraId="23A44B8E" w14:textId="19CFF24D" w:rsidR="001C75E3" w:rsidRPr="00B24D31" w:rsidRDefault="003B18B4" w:rsidP="003B18B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Group 4</w:t>
      </w:r>
      <w:r w:rsidRPr="00B24D31">
        <w:rPr>
          <w:rFonts w:ascii="Times New Roman" w:eastAsia="Times New Roman" w:hAnsi="Times New Roman" w:cs="Times New Roman"/>
          <w:sz w:val="20"/>
          <w:szCs w:val="20"/>
        </w:rPr>
        <w:t>:</w:t>
      </w:r>
      <w:r w:rsidRPr="00B24D31">
        <w:rPr>
          <w:rFonts w:ascii="Times New Roman" w:hAnsi="Times New Roman" w:cs="Times New Roman"/>
          <w:sz w:val="20"/>
          <w:szCs w:val="20"/>
        </w:rPr>
        <w:t xml:space="preserve"> Christopher </w:t>
      </w:r>
      <w:proofErr w:type="spellStart"/>
      <w:r w:rsidRPr="00B24D31">
        <w:rPr>
          <w:rFonts w:ascii="Times New Roman" w:hAnsi="Times New Roman" w:cs="Times New Roman"/>
          <w:sz w:val="20"/>
          <w:szCs w:val="20"/>
        </w:rPr>
        <w:t>Raiche</w:t>
      </w:r>
      <w:proofErr w:type="spellEnd"/>
      <w:r w:rsidRPr="00B24D31">
        <w:rPr>
          <w:rFonts w:ascii="Times New Roman" w:hAnsi="Times New Roman" w:cs="Times New Roman"/>
          <w:sz w:val="20"/>
          <w:szCs w:val="20"/>
        </w:rPr>
        <w:t>, “#</w:t>
      </w:r>
      <w:proofErr w:type="spellStart"/>
      <w:r w:rsidRPr="00B24D31">
        <w:rPr>
          <w:rFonts w:ascii="Times New Roman" w:hAnsi="Times New Roman" w:cs="Times New Roman"/>
          <w:sz w:val="20"/>
          <w:szCs w:val="20"/>
        </w:rPr>
        <w:t>BlackLivesMatter</w:t>
      </w:r>
      <w:proofErr w:type="spellEnd"/>
      <w:r w:rsidRPr="00B24D31">
        <w:rPr>
          <w:rFonts w:ascii="Times New Roman" w:hAnsi="Times New Roman" w:cs="Times New Roman"/>
          <w:sz w:val="20"/>
          <w:szCs w:val="20"/>
        </w:rPr>
        <w:t xml:space="preserve"> and Living the Bodhisattva Vow,” </w:t>
      </w:r>
      <w:r w:rsidRPr="00B24D31">
        <w:rPr>
          <w:rFonts w:ascii="Times New Roman" w:hAnsi="Times New Roman" w:cs="Times New Roman"/>
          <w:i/>
          <w:sz w:val="20"/>
          <w:szCs w:val="20"/>
        </w:rPr>
        <w:t xml:space="preserve">Harvard Divinity </w:t>
      </w:r>
      <w:proofErr w:type="spellStart"/>
      <w:r w:rsidRPr="00B24D31">
        <w:rPr>
          <w:rFonts w:ascii="Times New Roman" w:hAnsi="Times New Roman" w:cs="Times New Roman"/>
          <w:i/>
          <w:sz w:val="20"/>
          <w:szCs w:val="20"/>
        </w:rPr>
        <w:t>Bulleti</w:t>
      </w:r>
      <w:proofErr w:type="spellEnd"/>
      <w:r w:rsidR="000314EA" w:rsidRPr="00B24D31">
        <w:rPr>
          <w:rFonts w:ascii="Times New Roman" w:hAnsi="Times New Roman" w:cs="Times New Roman"/>
          <w:i/>
          <w:sz w:val="20"/>
          <w:szCs w:val="20"/>
        </w:rPr>
        <w:t xml:space="preserve"> </w:t>
      </w:r>
      <w:r w:rsidR="000314EA" w:rsidRPr="00B24D31">
        <w:rPr>
          <w:rFonts w:ascii="Times New Roman" w:hAnsi="Times New Roman" w:cs="Times New Roman"/>
          <w:sz w:val="20"/>
          <w:szCs w:val="20"/>
        </w:rPr>
        <w:t xml:space="preserve">44:1-2 (2016): </w:t>
      </w:r>
      <w:r w:rsidRPr="00B24D31">
        <w:rPr>
          <w:rFonts w:ascii="Times New Roman" w:hAnsi="Times New Roman" w:cs="Times New Roman"/>
          <w:sz w:val="20"/>
          <w:szCs w:val="20"/>
        </w:rPr>
        <w:t>38-44.</w:t>
      </w:r>
    </w:p>
    <w:p w14:paraId="70F339E9" w14:textId="77777777" w:rsidR="001C75E3" w:rsidRPr="00B24D31" w:rsidRDefault="001C75E3" w:rsidP="001C75E3">
      <w:pPr>
        <w:pStyle w:val="normal0"/>
        <w:tabs>
          <w:tab w:val="left" w:pos="0"/>
          <w:tab w:val="left" w:pos="720"/>
        </w:tabs>
        <w:spacing w:line="240" w:lineRule="auto"/>
        <w:rPr>
          <w:sz w:val="20"/>
          <w:szCs w:val="20"/>
        </w:rPr>
      </w:pPr>
    </w:p>
    <w:p w14:paraId="3E0189BE" w14:textId="24313FBA"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Friday, November 4</w:t>
      </w:r>
      <w:r w:rsidR="001C75E3" w:rsidRPr="00B24D31">
        <w:rPr>
          <w:rFonts w:ascii="Times New Roman" w:eastAsia="Times New Roman" w:hAnsi="Times New Roman" w:cs="Times New Roman"/>
          <w:b/>
          <w:smallCaps/>
        </w:rPr>
        <w:t xml:space="preserve"> – </w:t>
      </w:r>
      <w:r w:rsidR="000314EA" w:rsidRPr="00B24D31">
        <w:rPr>
          <w:rFonts w:ascii="Times New Roman" w:eastAsia="Times New Roman" w:hAnsi="Times New Roman" w:cs="Times New Roman"/>
          <w:b/>
          <w:smallCaps/>
        </w:rPr>
        <w:t>Redefining the Goal</w:t>
      </w:r>
    </w:p>
    <w:p w14:paraId="5C0E1FA7" w14:textId="58C89945" w:rsidR="001C75E3" w:rsidRPr="00B24D31" w:rsidRDefault="001C75E3"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0314EA" w:rsidRPr="00B24D31">
        <w:rPr>
          <w:rFonts w:ascii="Times New Roman" w:hAnsi="Times New Roman" w:cs="Times New Roman"/>
          <w:sz w:val="20"/>
          <w:szCs w:val="20"/>
        </w:rPr>
        <w:t xml:space="preserve">Dalai Lama, “Redefining the Goal,” </w:t>
      </w:r>
      <w:r w:rsidR="000314EA" w:rsidRPr="00B24D31">
        <w:rPr>
          <w:rFonts w:ascii="Times New Roman" w:hAnsi="Times New Roman" w:cs="Times New Roman"/>
          <w:i/>
          <w:sz w:val="20"/>
          <w:szCs w:val="20"/>
        </w:rPr>
        <w:t>Ethics for the New Millennium</w:t>
      </w:r>
      <w:r w:rsidR="000314EA" w:rsidRPr="00B24D31">
        <w:rPr>
          <w:rFonts w:ascii="Times New Roman" w:hAnsi="Times New Roman" w:cs="Times New Roman"/>
          <w:sz w:val="20"/>
          <w:szCs w:val="20"/>
        </w:rPr>
        <w:t xml:space="preserve"> (New York: Riverhead Books, 1999), 49-62</w:t>
      </w:r>
    </w:p>
    <w:p w14:paraId="24E13D82" w14:textId="77777777" w:rsidR="001C75E3" w:rsidRPr="00B24D31" w:rsidRDefault="001C75E3" w:rsidP="001C75E3">
      <w:pPr>
        <w:rPr>
          <w:sz w:val="20"/>
          <w:szCs w:val="20"/>
        </w:rPr>
      </w:pPr>
    </w:p>
    <w:p w14:paraId="541312A1" w14:textId="78D3689A" w:rsidR="00F9111B" w:rsidRPr="00B24D31" w:rsidRDefault="00F9111B" w:rsidP="00F9111B">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Week 9 – Responding to Suffering</w:t>
      </w:r>
    </w:p>
    <w:p w14:paraId="7F7C0685" w14:textId="77777777" w:rsidR="00F9111B" w:rsidRPr="00B24D31" w:rsidRDefault="00F9111B" w:rsidP="001C75E3">
      <w:pPr>
        <w:rPr>
          <w:sz w:val="20"/>
          <w:szCs w:val="20"/>
        </w:rPr>
      </w:pPr>
    </w:p>
    <w:p w14:paraId="3BEFD07F" w14:textId="7F231A50" w:rsidR="003B18B4" w:rsidRPr="00B24D31" w:rsidRDefault="00712ED4" w:rsidP="003B18B4">
      <w:pPr>
        <w:pStyle w:val="normal0"/>
        <w:tabs>
          <w:tab w:val="left" w:pos="0"/>
          <w:tab w:val="left" w:pos="720"/>
        </w:tabs>
        <w:spacing w:line="240" w:lineRule="auto"/>
      </w:pPr>
      <w:r w:rsidRPr="00B24D31">
        <w:rPr>
          <w:rFonts w:ascii="Times New Roman" w:eastAsia="Times New Roman" w:hAnsi="Times New Roman" w:cs="Times New Roman"/>
          <w:b/>
          <w:smallCaps/>
        </w:rPr>
        <w:t xml:space="preserve">Tuesday, November 8 – </w:t>
      </w:r>
      <w:r w:rsidR="00B24D31" w:rsidRPr="00B24D31">
        <w:rPr>
          <w:rFonts w:ascii="Times New Roman" w:eastAsia="Times New Roman" w:hAnsi="Times New Roman" w:cs="Times New Roman"/>
          <w:b/>
          <w:smallCaps/>
        </w:rPr>
        <w:t>How You Think</w:t>
      </w:r>
    </w:p>
    <w:p w14:paraId="7A1E5CB1" w14:textId="3440C56F" w:rsidR="003B18B4" w:rsidRPr="00B24D31" w:rsidRDefault="003B18B4" w:rsidP="003B18B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Dalai Lama</w:t>
      </w:r>
      <w:r w:rsidR="00365934" w:rsidRPr="00B24D31">
        <w:rPr>
          <w:rFonts w:ascii="Times New Roman" w:eastAsia="Times New Roman" w:hAnsi="Times New Roman" w:cs="Times New Roman"/>
          <w:sz w:val="20"/>
          <w:szCs w:val="20"/>
        </w:rPr>
        <w:t>,</w:t>
      </w:r>
      <w:r w:rsidR="005824FE" w:rsidRPr="00B24D31">
        <w:rPr>
          <w:rFonts w:ascii="Times New Roman" w:eastAsia="Times New Roman" w:hAnsi="Times New Roman" w:cs="Times New Roman"/>
          <w:sz w:val="20"/>
          <w:szCs w:val="20"/>
        </w:rPr>
        <w:t xml:space="preserve"> “The Supreme Emotion,”</w:t>
      </w:r>
      <w:r w:rsidR="00365934" w:rsidRPr="00B24D31">
        <w:rPr>
          <w:rFonts w:ascii="Times New Roman" w:eastAsia="Times New Roman" w:hAnsi="Times New Roman" w:cs="Times New Roman"/>
          <w:sz w:val="20"/>
          <w:szCs w:val="20"/>
        </w:rPr>
        <w:t xml:space="preserve"> </w:t>
      </w:r>
      <w:r w:rsidR="000314EA" w:rsidRPr="00B24D31">
        <w:rPr>
          <w:rFonts w:ascii="Times New Roman" w:hAnsi="Times New Roman" w:cs="Times New Roman"/>
          <w:i/>
          <w:sz w:val="20"/>
          <w:szCs w:val="20"/>
        </w:rPr>
        <w:t>Ethics for the New Millennium</w:t>
      </w:r>
      <w:r w:rsidR="000314EA" w:rsidRPr="00B24D31">
        <w:rPr>
          <w:rFonts w:ascii="Times New Roman" w:hAnsi="Times New Roman" w:cs="Times New Roman"/>
          <w:sz w:val="20"/>
          <w:szCs w:val="20"/>
        </w:rPr>
        <w:t xml:space="preserve"> (New York: Riverhead Books, 1999),</w:t>
      </w:r>
      <w:r w:rsidR="005824FE" w:rsidRPr="00B24D31">
        <w:rPr>
          <w:rFonts w:ascii="Times New Roman" w:hAnsi="Times New Roman" w:cs="Times New Roman"/>
          <w:sz w:val="20"/>
          <w:szCs w:val="20"/>
        </w:rPr>
        <w:t xml:space="preserve"> 63-77.</w:t>
      </w:r>
    </w:p>
    <w:p w14:paraId="73C145E3" w14:textId="2021636B" w:rsidR="00712ED4" w:rsidRPr="00B24D31" w:rsidRDefault="00712ED4" w:rsidP="003B18B4">
      <w:pPr>
        <w:pStyle w:val="normal0"/>
        <w:tabs>
          <w:tab w:val="left" w:pos="0"/>
          <w:tab w:val="left" w:pos="720"/>
        </w:tabs>
        <w:spacing w:line="240" w:lineRule="auto"/>
        <w:rPr>
          <w:rFonts w:ascii="Times New Roman" w:eastAsia="Times New Roman" w:hAnsi="Times New Roman" w:cs="Times New Roman"/>
          <w:b/>
          <w:smallCaps/>
          <w:sz w:val="20"/>
          <w:szCs w:val="20"/>
        </w:rPr>
      </w:pPr>
    </w:p>
    <w:p w14:paraId="58A31704" w14:textId="39CF34CC"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 xml:space="preserve">Thursday, November 10 – </w:t>
      </w:r>
      <w:r w:rsidR="005824FE" w:rsidRPr="00B24D31">
        <w:rPr>
          <w:rFonts w:ascii="Times New Roman" w:eastAsia="Times New Roman" w:hAnsi="Times New Roman" w:cs="Times New Roman"/>
          <w:b/>
          <w:smallCaps/>
        </w:rPr>
        <w:t>Buddhism and Gender</w:t>
      </w:r>
    </w:p>
    <w:p w14:paraId="03B6D08B" w14:textId="59D7BD32" w:rsidR="00712ED4" w:rsidRPr="00B24D31" w:rsidRDefault="00712ED4"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A72B4F" w:rsidRPr="00B24D31">
        <w:rPr>
          <w:rFonts w:ascii="Times New Roman" w:eastAsia="Times New Roman" w:hAnsi="Times New Roman" w:cs="Times New Roman"/>
          <w:sz w:val="20"/>
          <w:szCs w:val="20"/>
        </w:rPr>
        <w:t xml:space="preserve">Susan </w:t>
      </w:r>
      <w:proofErr w:type="spellStart"/>
      <w:r w:rsidR="00A72B4F" w:rsidRPr="00B24D31">
        <w:rPr>
          <w:rFonts w:ascii="Times New Roman" w:eastAsia="Times New Roman" w:hAnsi="Times New Roman" w:cs="Times New Roman"/>
          <w:sz w:val="20"/>
          <w:szCs w:val="20"/>
        </w:rPr>
        <w:t>Murcott</w:t>
      </w:r>
      <w:proofErr w:type="spellEnd"/>
      <w:r w:rsidR="00A72B4F" w:rsidRPr="00B24D31">
        <w:rPr>
          <w:rFonts w:ascii="Times New Roman" w:eastAsia="Times New Roman" w:hAnsi="Times New Roman" w:cs="Times New Roman"/>
          <w:sz w:val="20"/>
          <w:szCs w:val="20"/>
        </w:rPr>
        <w:t>, “</w:t>
      </w:r>
      <w:proofErr w:type="spellStart"/>
      <w:r w:rsidR="00A72B4F" w:rsidRPr="00B24D31">
        <w:rPr>
          <w:rFonts w:ascii="Times New Roman" w:eastAsia="Times New Roman" w:hAnsi="Times New Roman" w:cs="Times New Roman"/>
          <w:sz w:val="20"/>
          <w:szCs w:val="20"/>
        </w:rPr>
        <w:t>Mahapajapati</w:t>
      </w:r>
      <w:proofErr w:type="spellEnd"/>
      <w:r w:rsidR="00A72B4F" w:rsidRPr="00B24D31">
        <w:rPr>
          <w:rFonts w:ascii="Times New Roman" w:eastAsia="Times New Roman" w:hAnsi="Times New Roman" w:cs="Times New Roman"/>
          <w:sz w:val="20"/>
          <w:szCs w:val="20"/>
        </w:rPr>
        <w:t xml:space="preserve"> </w:t>
      </w:r>
      <w:proofErr w:type="spellStart"/>
      <w:r w:rsidR="00A72B4F" w:rsidRPr="00B24D31">
        <w:rPr>
          <w:rFonts w:ascii="Times New Roman" w:eastAsia="Times New Roman" w:hAnsi="Times New Roman" w:cs="Times New Roman"/>
          <w:sz w:val="20"/>
          <w:szCs w:val="20"/>
        </w:rPr>
        <w:t>Gotami</w:t>
      </w:r>
      <w:proofErr w:type="spellEnd"/>
      <w:r w:rsidR="00A72B4F" w:rsidRPr="00B24D31">
        <w:rPr>
          <w:rFonts w:ascii="Times New Roman" w:eastAsia="Times New Roman" w:hAnsi="Times New Roman" w:cs="Times New Roman"/>
          <w:sz w:val="20"/>
          <w:szCs w:val="20"/>
        </w:rPr>
        <w:t xml:space="preserve"> and Her Disciples,” </w:t>
      </w:r>
      <w:r w:rsidR="00A72B4F" w:rsidRPr="00B24D31">
        <w:rPr>
          <w:rFonts w:ascii="Times New Roman" w:eastAsia="Times New Roman" w:hAnsi="Times New Roman" w:cs="Times New Roman"/>
          <w:i/>
          <w:sz w:val="20"/>
          <w:szCs w:val="20"/>
        </w:rPr>
        <w:t>The First Buddhist Women</w:t>
      </w:r>
      <w:r w:rsidR="005824FE" w:rsidRPr="00B24D31">
        <w:rPr>
          <w:rFonts w:ascii="Times New Roman" w:eastAsia="Times New Roman" w:hAnsi="Times New Roman" w:cs="Times New Roman"/>
          <w:i/>
          <w:sz w:val="20"/>
          <w:szCs w:val="20"/>
        </w:rPr>
        <w:t xml:space="preserve">: Translations and Commentaries on the </w:t>
      </w:r>
      <w:proofErr w:type="spellStart"/>
      <w:r w:rsidR="005824FE" w:rsidRPr="00B24D31">
        <w:rPr>
          <w:rFonts w:ascii="Times New Roman" w:eastAsia="Times New Roman" w:hAnsi="Times New Roman" w:cs="Times New Roman"/>
          <w:i/>
          <w:sz w:val="20"/>
          <w:szCs w:val="20"/>
        </w:rPr>
        <w:t>Therigatha</w:t>
      </w:r>
      <w:proofErr w:type="spellEnd"/>
      <w:r w:rsidR="005824FE" w:rsidRPr="00B24D31">
        <w:rPr>
          <w:rFonts w:ascii="Times New Roman" w:eastAsia="Times New Roman" w:hAnsi="Times New Roman" w:cs="Times New Roman"/>
          <w:i/>
          <w:sz w:val="20"/>
          <w:szCs w:val="20"/>
        </w:rPr>
        <w:t xml:space="preserve"> </w:t>
      </w:r>
      <w:r w:rsidR="005824FE" w:rsidRPr="00B24D31">
        <w:rPr>
          <w:rFonts w:ascii="Times New Roman" w:eastAsia="Times New Roman" w:hAnsi="Times New Roman" w:cs="Times New Roman"/>
          <w:sz w:val="20"/>
          <w:szCs w:val="20"/>
        </w:rPr>
        <w:t>(Berkeley, CA: Parallax Press, 1991),</w:t>
      </w:r>
      <w:r w:rsidR="00A72B4F" w:rsidRPr="00B24D31">
        <w:rPr>
          <w:rFonts w:ascii="Times New Roman" w:eastAsia="Times New Roman" w:hAnsi="Times New Roman" w:cs="Times New Roman"/>
          <w:sz w:val="20"/>
          <w:szCs w:val="20"/>
        </w:rPr>
        <w:t xml:space="preserve"> 13-21, 197.</w:t>
      </w:r>
    </w:p>
    <w:p w14:paraId="176B210A" w14:textId="77777777" w:rsidR="00712ED4" w:rsidRPr="00B24D31" w:rsidRDefault="00712ED4" w:rsidP="00712ED4">
      <w:pPr>
        <w:pStyle w:val="normal0"/>
        <w:tabs>
          <w:tab w:val="left" w:pos="0"/>
          <w:tab w:val="left" w:pos="720"/>
        </w:tabs>
        <w:spacing w:line="240" w:lineRule="auto"/>
        <w:rPr>
          <w:sz w:val="20"/>
          <w:szCs w:val="20"/>
        </w:rPr>
      </w:pPr>
    </w:p>
    <w:p w14:paraId="03DF4D7C" w14:textId="48FC3229" w:rsidR="00712ED4" w:rsidRPr="00B24D31" w:rsidRDefault="00712ED4" w:rsidP="00712ED4">
      <w:pPr>
        <w:pStyle w:val="normal0"/>
        <w:tabs>
          <w:tab w:val="left" w:pos="0"/>
          <w:tab w:val="left" w:pos="720"/>
        </w:tabs>
        <w:spacing w:line="240" w:lineRule="auto"/>
      </w:pPr>
      <w:r w:rsidRPr="00B24D31">
        <w:rPr>
          <w:rFonts w:ascii="Times New Roman" w:eastAsia="Times New Roman" w:hAnsi="Times New Roman" w:cs="Times New Roman"/>
          <w:b/>
          <w:smallCaps/>
        </w:rPr>
        <w:t xml:space="preserve">Friday, November 11 – </w:t>
      </w:r>
      <w:r w:rsidR="00B24D31" w:rsidRPr="00B24D31">
        <w:rPr>
          <w:rFonts w:ascii="Times New Roman" w:eastAsia="Times New Roman" w:hAnsi="Times New Roman" w:cs="Times New Roman"/>
          <w:b/>
          <w:smallCaps/>
        </w:rPr>
        <w:t>Ethics and Society</w:t>
      </w:r>
    </w:p>
    <w:p w14:paraId="28AC4126" w14:textId="42F10077" w:rsidR="00712ED4" w:rsidRPr="00B24D31" w:rsidRDefault="00712ED4" w:rsidP="00712ED4">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Read</w:t>
      </w:r>
      <w:r w:rsidRPr="00B24D31">
        <w:rPr>
          <w:rFonts w:ascii="Times New Roman" w:eastAsia="Times New Roman" w:hAnsi="Times New Roman" w:cs="Times New Roman"/>
          <w:sz w:val="20"/>
          <w:szCs w:val="20"/>
        </w:rPr>
        <w:t xml:space="preserve">: </w:t>
      </w:r>
      <w:r w:rsidR="003B18B4" w:rsidRPr="00B24D31">
        <w:rPr>
          <w:rFonts w:ascii="Times New Roman" w:eastAsia="Times New Roman" w:hAnsi="Times New Roman" w:cs="Times New Roman"/>
          <w:sz w:val="20"/>
          <w:szCs w:val="20"/>
        </w:rPr>
        <w:t>Dalai Lama</w:t>
      </w:r>
      <w:r w:rsidR="00365934" w:rsidRPr="00B24D31">
        <w:rPr>
          <w:rFonts w:ascii="Times New Roman" w:eastAsia="Times New Roman" w:hAnsi="Times New Roman" w:cs="Times New Roman"/>
          <w:sz w:val="20"/>
          <w:szCs w:val="20"/>
        </w:rPr>
        <w:t>,</w:t>
      </w:r>
      <w:r w:rsidR="00B24D31" w:rsidRPr="00B24D31">
        <w:rPr>
          <w:rFonts w:ascii="Times New Roman" w:eastAsia="Times New Roman" w:hAnsi="Times New Roman" w:cs="Times New Roman"/>
          <w:sz w:val="20"/>
          <w:szCs w:val="20"/>
        </w:rPr>
        <w:t xml:space="preserve"> “Ethics and Society,”</w:t>
      </w:r>
      <w:r w:rsidR="00365934" w:rsidRPr="00B24D31">
        <w:rPr>
          <w:rFonts w:ascii="Times New Roman" w:eastAsia="Times New Roman" w:hAnsi="Times New Roman" w:cs="Times New Roman"/>
          <w:sz w:val="20"/>
          <w:szCs w:val="20"/>
        </w:rPr>
        <w:t xml:space="preserve"> </w:t>
      </w:r>
      <w:r w:rsidR="000314EA" w:rsidRPr="00B24D31">
        <w:rPr>
          <w:rFonts w:ascii="Times New Roman" w:hAnsi="Times New Roman" w:cs="Times New Roman"/>
          <w:i/>
          <w:sz w:val="20"/>
          <w:szCs w:val="20"/>
        </w:rPr>
        <w:t>Ethics for the New Millennium</w:t>
      </w:r>
      <w:r w:rsidR="000314EA" w:rsidRPr="00B24D31">
        <w:rPr>
          <w:rFonts w:ascii="Times New Roman" w:hAnsi="Times New Roman" w:cs="Times New Roman"/>
          <w:sz w:val="20"/>
          <w:szCs w:val="20"/>
        </w:rPr>
        <w:t xml:space="preserve"> (New York: Riverhead Books, 1999),</w:t>
      </w:r>
      <w:r w:rsidR="00B24D31" w:rsidRPr="00B24D31">
        <w:rPr>
          <w:rFonts w:ascii="Times New Roman" w:hAnsi="Times New Roman" w:cs="Times New Roman"/>
          <w:sz w:val="20"/>
          <w:szCs w:val="20"/>
        </w:rPr>
        <w:t xml:space="preserve"> 179-199.</w:t>
      </w:r>
    </w:p>
    <w:p w14:paraId="05084A68" w14:textId="77777777" w:rsidR="001C75E3" w:rsidRPr="00B24D31" w:rsidRDefault="001C75E3" w:rsidP="001C75E3">
      <w:pPr>
        <w:rPr>
          <w:sz w:val="20"/>
          <w:szCs w:val="20"/>
        </w:rPr>
      </w:pPr>
    </w:p>
    <w:p w14:paraId="33C7B978" w14:textId="29AD8902" w:rsidR="00740C28" w:rsidRPr="00B24D31" w:rsidRDefault="00740C28" w:rsidP="00740C28">
      <w:pPr>
        <w:pStyle w:val="normal0"/>
        <w:tabs>
          <w:tab w:val="left" w:pos="0"/>
          <w:tab w:val="left" w:pos="720"/>
        </w:tabs>
        <w:spacing w:line="240" w:lineRule="auto"/>
        <w:jc w:val="center"/>
        <w:rPr>
          <w:rFonts w:ascii="Times New Roman" w:eastAsia="Times New Roman" w:hAnsi="Times New Roman" w:cs="Times New Roman"/>
          <w:b/>
          <w:smallCaps/>
          <w:sz w:val="24"/>
          <w:szCs w:val="24"/>
          <w:u w:val="single"/>
        </w:rPr>
      </w:pPr>
      <w:r w:rsidRPr="00B24D31">
        <w:rPr>
          <w:rFonts w:ascii="Times New Roman" w:eastAsia="Times New Roman" w:hAnsi="Times New Roman" w:cs="Times New Roman"/>
          <w:b/>
          <w:smallCaps/>
          <w:sz w:val="24"/>
          <w:szCs w:val="24"/>
          <w:u w:val="single"/>
        </w:rPr>
        <w:t>Week 10 - Finals</w:t>
      </w:r>
    </w:p>
    <w:p w14:paraId="6E09E3A6" w14:textId="77777777" w:rsidR="001C75E3" w:rsidRPr="00B24D31" w:rsidRDefault="001C75E3" w:rsidP="001C75E3">
      <w:pPr>
        <w:rPr>
          <w:sz w:val="20"/>
          <w:szCs w:val="20"/>
        </w:rPr>
      </w:pPr>
    </w:p>
    <w:p w14:paraId="0C6F4261" w14:textId="1A8C16ED"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Monday, November 14</w:t>
      </w:r>
      <w:r w:rsidR="001C75E3" w:rsidRPr="00B24D31">
        <w:rPr>
          <w:rFonts w:ascii="Times New Roman" w:eastAsia="Times New Roman" w:hAnsi="Times New Roman" w:cs="Times New Roman"/>
          <w:b/>
          <w:smallCaps/>
        </w:rPr>
        <w:t xml:space="preserve"> – </w:t>
      </w:r>
      <w:r w:rsidRPr="00B24D31">
        <w:rPr>
          <w:rFonts w:ascii="Times New Roman" w:eastAsia="Times New Roman" w:hAnsi="Times New Roman" w:cs="Times New Roman"/>
          <w:b/>
          <w:smallCaps/>
        </w:rPr>
        <w:t>Prep Day</w:t>
      </w:r>
    </w:p>
    <w:p w14:paraId="23524C72" w14:textId="6850B58D" w:rsidR="001C75E3" w:rsidRPr="00B24D31" w:rsidRDefault="006B5F36"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rPr>
        <w:t>No assigned readings</w:t>
      </w:r>
      <w:r w:rsidR="00B24D31">
        <w:rPr>
          <w:rFonts w:ascii="Times New Roman" w:eastAsia="Times New Roman" w:hAnsi="Times New Roman" w:cs="Times New Roman"/>
          <w:sz w:val="20"/>
          <w:szCs w:val="20"/>
        </w:rPr>
        <w:t>; Mr. Prescott available to meet regarding final papers</w:t>
      </w:r>
    </w:p>
    <w:p w14:paraId="274B76A6" w14:textId="77777777" w:rsidR="001C75E3" w:rsidRPr="00B24D31" w:rsidRDefault="001C75E3" w:rsidP="001C75E3">
      <w:pPr>
        <w:pStyle w:val="normal0"/>
        <w:tabs>
          <w:tab w:val="left" w:pos="0"/>
          <w:tab w:val="left" w:pos="720"/>
        </w:tabs>
        <w:spacing w:line="240" w:lineRule="auto"/>
        <w:rPr>
          <w:rFonts w:ascii="Times New Roman" w:eastAsia="Times New Roman" w:hAnsi="Times New Roman" w:cs="Times New Roman"/>
          <w:b/>
          <w:smallCaps/>
          <w:sz w:val="20"/>
          <w:szCs w:val="20"/>
        </w:rPr>
      </w:pPr>
    </w:p>
    <w:p w14:paraId="151391DA" w14:textId="1C17AD0B"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Tuesday, November 15</w:t>
      </w:r>
      <w:r w:rsidR="001C75E3" w:rsidRPr="00B24D31">
        <w:rPr>
          <w:rFonts w:ascii="Times New Roman" w:eastAsia="Times New Roman" w:hAnsi="Times New Roman" w:cs="Times New Roman"/>
          <w:b/>
          <w:smallCaps/>
        </w:rPr>
        <w:t xml:space="preserve"> – </w:t>
      </w:r>
      <w:r w:rsidR="0026429D" w:rsidRPr="00B24D31">
        <w:rPr>
          <w:rFonts w:ascii="Times New Roman" w:eastAsia="Times New Roman" w:hAnsi="Times New Roman" w:cs="Times New Roman"/>
          <w:b/>
          <w:smallCaps/>
        </w:rPr>
        <w:t>Writing Workshop</w:t>
      </w:r>
    </w:p>
    <w:p w14:paraId="2ACF1FFA" w14:textId="1A74F067" w:rsidR="001C75E3" w:rsidRPr="00B24D31" w:rsidRDefault="00B24D31" w:rsidP="001C75E3">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rPr>
        <w:t>No assigned readings</w:t>
      </w:r>
    </w:p>
    <w:p w14:paraId="670A941B" w14:textId="77777777" w:rsidR="001C75E3" w:rsidRPr="00B24D31" w:rsidRDefault="001C75E3" w:rsidP="001C75E3">
      <w:pPr>
        <w:pStyle w:val="normal0"/>
        <w:tabs>
          <w:tab w:val="left" w:pos="0"/>
          <w:tab w:val="left" w:pos="720"/>
        </w:tabs>
        <w:spacing w:line="240" w:lineRule="auto"/>
        <w:rPr>
          <w:sz w:val="20"/>
          <w:szCs w:val="20"/>
        </w:rPr>
      </w:pPr>
    </w:p>
    <w:p w14:paraId="1BE0CB4B" w14:textId="328761DD" w:rsidR="001C75E3" w:rsidRPr="00B24D31" w:rsidRDefault="00712ED4" w:rsidP="001C75E3">
      <w:pPr>
        <w:pStyle w:val="normal0"/>
        <w:tabs>
          <w:tab w:val="left" w:pos="0"/>
          <w:tab w:val="left" w:pos="720"/>
        </w:tabs>
        <w:spacing w:line="240" w:lineRule="auto"/>
      </w:pPr>
      <w:r w:rsidRPr="00B24D31">
        <w:rPr>
          <w:rFonts w:ascii="Times New Roman" w:eastAsia="Times New Roman" w:hAnsi="Times New Roman" w:cs="Times New Roman"/>
          <w:b/>
          <w:smallCaps/>
        </w:rPr>
        <w:t>Thursday, November 17</w:t>
      </w:r>
      <w:r w:rsidR="001C75E3" w:rsidRPr="00B24D31">
        <w:rPr>
          <w:rFonts w:ascii="Times New Roman" w:eastAsia="Times New Roman" w:hAnsi="Times New Roman" w:cs="Times New Roman"/>
          <w:b/>
          <w:smallCaps/>
        </w:rPr>
        <w:t xml:space="preserve"> – </w:t>
      </w:r>
      <w:r w:rsidR="005824FE" w:rsidRPr="00B24D31">
        <w:rPr>
          <w:rFonts w:ascii="Times New Roman" w:eastAsia="Times New Roman" w:hAnsi="Times New Roman" w:cs="Times New Roman"/>
          <w:b/>
          <w:smallCaps/>
        </w:rPr>
        <w:t>Final Paper Due</w:t>
      </w:r>
    </w:p>
    <w:p w14:paraId="00F48739" w14:textId="37DD36BA" w:rsidR="003B18B4" w:rsidRPr="00B24D31" w:rsidRDefault="0026429D" w:rsidP="0026429D">
      <w:pPr>
        <w:pStyle w:val="normal0"/>
        <w:numPr>
          <w:ilvl w:val="0"/>
          <w:numId w:val="2"/>
        </w:numPr>
        <w:tabs>
          <w:tab w:val="left" w:pos="1440"/>
        </w:tabs>
        <w:spacing w:line="240" w:lineRule="auto"/>
        <w:ind w:hanging="36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u w:val="single"/>
        </w:rPr>
        <w:t>Due</w:t>
      </w:r>
      <w:r w:rsidR="001C75E3"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Final Paper</w:t>
      </w:r>
    </w:p>
    <w:p w14:paraId="79702B3E"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7B51C6C6"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0B4390FF"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3A1E2BE0"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328614C8"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5CD7FF6A"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656E7FA4"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5B239343"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7ED565A0"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5BA8A7BB"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70378D78"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1E3B1AF3"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5C85948C"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0BA0A883"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2D6D616A"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583EDF58"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7F0B29E0" w14:textId="77777777" w:rsid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6A5280B1" w14:textId="77777777" w:rsidR="00B24D31" w:rsidRP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bookmarkStart w:id="0" w:name="_GoBack"/>
      <w:bookmarkEnd w:id="0"/>
    </w:p>
    <w:p w14:paraId="6FFEB403" w14:textId="77777777" w:rsidR="00B24D31" w:rsidRP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p w14:paraId="4285F9A1" w14:textId="5F703DC6" w:rsidR="00B24D31" w:rsidRPr="00B24D31" w:rsidRDefault="00B24D31" w:rsidP="00B24D31">
      <w:pPr>
        <w:pStyle w:val="normal0"/>
        <w:tabs>
          <w:tab w:val="left" w:pos="0"/>
          <w:tab w:val="left" w:pos="720"/>
        </w:tabs>
        <w:spacing w:line="240" w:lineRule="auto"/>
        <w:jc w:val="center"/>
        <w:rPr>
          <w:sz w:val="28"/>
          <w:szCs w:val="28"/>
        </w:rPr>
      </w:pPr>
      <w:r w:rsidRPr="00B24D31">
        <w:rPr>
          <w:rFonts w:ascii="Times New Roman" w:eastAsia="Times New Roman" w:hAnsi="Times New Roman" w:cs="Times New Roman"/>
          <w:b/>
          <w:smallCaps/>
          <w:sz w:val="28"/>
          <w:szCs w:val="28"/>
        </w:rPr>
        <w:t>Bibliography</w:t>
      </w:r>
    </w:p>
    <w:p w14:paraId="5F37EC92" w14:textId="77777777" w:rsidR="00B24D31" w:rsidRPr="00B24D31" w:rsidRDefault="00B24D31" w:rsidP="00B24D31">
      <w:pPr>
        <w:pStyle w:val="normal0"/>
        <w:tabs>
          <w:tab w:val="left" w:pos="1440"/>
        </w:tabs>
        <w:spacing w:line="240" w:lineRule="auto"/>
        <w:contextualSpacing/>
        <w:jc w:val="center"/>
        <w:rPr>
          <w:rFonts w:ascii="Times New Roman" w:eastAsia="Times New Roman" w:hAnsi="Times New Roman" w:cs="Times New Roman"/>
          <w:sz w:val="20"/>
          <w:szCs w:val="20"/>
        </w:rPr>
      </w:pPr>
    </w:p>
    <w:p w14:paraId="0E167E97" w14:textId="5028EB4D"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r w:rsidRPr="00B24D31">
        <w:rPr>
          <w:rFonts w:ascii="Times New Roman" w:hAnsi="Times New Roman" w:cs="Times New Roman"/>
          <w:sz w:val="20"/>
          <w:szCs w:val="20"/>
        </w:rPr>
        <w:t>Barry</w:t>
      </w:r>
      <w:r w:rsidRPr="00B24D31">
        <w:rPr>
          <w:rFonts w:ascii="Times New Roman" w:hAnsi="Times New Roman" w:cs="Times New Roman"/>
          <w:sz w:val="20"/>
          <w:szCs w:val="20"/>
        </w:rPr>
        <w:t xml:space="preserve">, </w:t>
      </w:r>
      <w:r w:rsidRPr="00B24D31">
        <w:rPr>
          <w:rFonts w:ascii="Times New Roman" w:hAnsi="Times New Roman" w:cs="Times New Roman"/>
          <w:sz w:val="20"/>
          <w:szCs w:val="20"/>
        </w:rPr>
        <w:t>Ellen</w:t>
      </w:r>
      <w:r w:rsidRPr="00B24D31">
        <w:rPr>
          <w:rFonts w:ascii="Times New Roman" w:hAnsi="Times New Roman" w:cs="Times New Roman"/>
          <w:sz w:val="20"/>
          <w:szCs w:val="20"/>
        </w:rPr>
        <w:t>.</w:t>
      </w:r>
      <w:r w:rsidRPr="00B24D31">
        <w:rPr>
          <w:rFonts w:ascii="Times New Roman" w:hAnsi="Times New Roman" w:cs="Times New Roman"/>
          <w:sz w:val="20"/>
          <w:szCs w:val="20"/>
        </w:rPr>
        <w:t xml:space="preserve"> “Young Rural Women</w:t>
      </w:r>
      <w:r w:rsidRPr="00B24D31">
        <w:rPr>
          <w:rFonts w:ascii="Times New Roman" w:hAnsi="Times New Roman" w:cs="Times New Roman"/>
          <w:sz w:val="20"/>
          <w:szCs w:val="20"/>
        </w:rPr>
        <w:t xml:space="preserve"> in India Chase Big-City Dreams.</w:t>
      </w:r>
      <w:r w:rsidRPr="00B24D31">
        <w:rPr>
          <w:rFonts w:ascii="Times New Roman" w:hAnsi="Times New Roman" w:cs="Times New Roman"/>
          <w:sz w:val="20"/>
          <w:szCs w:val="20"/>
        </w:rPr>
        <w:t xml:space="preserve">” </w:t>
      </w:r>
      <w:r w:rsidRPr="00B24D31">
        <w:rPr>
          <w:rFonts w:ascii="Times New Roman" w:hAnsi="Times New Roman" w:cs="Times New Roman"/>
          <w:i/>
          <w:sz w:val="20"/>
          <w:szCs w:val="20"/>
        </w:rPr>
        <w:t>The New York Times</w:t>
      </w:r>
      <w:r w:rsidRPr="00B24D31">
        <w:rPr>
          <w:rFonts w:ascii="Times New Roman" w:hAnsi="Times New Roman" w:cs="Times New Roman"/>
          <w:sz w:val="20"/>
          <w:szCs w:val="20"/>
        </w:rPr>
        <w:t xml:space="preserve"> (</w:t>
      </w:r>
      <w:r w:rsidRPr="00B24D31">
        <w:rPr>
          <w:rFonts w:ascii="Times New Roman" w:hAnsi="Times New Roman" w:cs="Times New Roman"/>
          <w:sz w:val="20"/>
          <w:szCs w:val="20"/>
        </w:rPr>
        <w:t>New York), September 24, 2016.</w:t>
      </w:r>
    </w:p>
    <w:p w14:paraId="614FA979"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
    <w:p w14:paraId="2F567C41" w14:textId="15D9C9E1"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proofErr w:type="spellStart"/>
      <w:proofErr w:type="gramStart"/>
      <w:r w:rsidRPr="00B24D31">
        <w:rPr>
          <w:rFonts w:ascii="Times New Roman" w:hAnsi="Times New Roman" w:cs="Times New Roman"/>
          <w:sz w:val="20"/>
          <w:szCs w:val="20"/>
        </w:rPr>
        <w:t>Bstan</w:t>
      </w:r>
      <w:proofErr w:type="spellEnd"/>
      <w:r w:rsidRPr="00B24D31">
        <w:rPr>
          <w:rFonts w:ascii="Times New Roman" w:hAnsi="Times New Roman" w:cs="Times New Roman"/>
          <w:sz w:val="20"/>
          <w:szCs w:val="20"/>
        </w:rPr>
        <w:t>-‘</w:t>
      </w:r>
      <w:proofErr w:type="spellStart"/>
      <w:r w:rsidRPr="00B24D31">
        <w:rPr>
          <w:rFonts w:ascii="Times New Roman" w:hAnsi="Times New Roman" w:cs="Times New Roman"/>
          <w:sz w:val="20"/>
          <w:szCs w:val="20"/>
        </w:rPr>
        <w:t>dzin-rgya-mtsho</w:t>
      </w:r>
      <w:proofErr w:type="spellEnd"/>
      <w:r w:rsidRPr="00B24D31">
        <w:rPr>
          <w:rFonts w:ascii="Times New Roman" w:hAnsi="Times New Roman" w:cs="Times New Roman"/>
          <w:sz w:val="20"/>
          <w:szCs w:val="20"/>
        </w:rPr>
        <w:t>, Dalai Lama XIV</w:t>
      </w:r>
      <w:r w:rsidRPr="00B24D31">
        <w:rPr>
          <w:rFonts w:ascii="Times New Roman" w:hAnsi="Times New Roman" w:cs="Times New Roman"/>
          <w:sz w:val="20"/>
          <w:szCs w:val="20"/>
        </w:rPr>
        <w:t>.</w:t>
      </w:r>
      <w:proofErr w:type="gramEnd"/>
      <w:r w:rsidRPr="00B24D31">
        <w:rPr>
          <w:rFonts w:ascii="Times New Roman" w:hAnsi="Times New Roman" w:cs="Times New Roman"/>
          <w:sz w:val="20"/>
          <w:szCs w:val="20"/>
        </w:rPr>
        <w:t xml:space="preserve"> </w:t>
      </w:r>
      <w:proofErr w:type="gramStart"/>
      <w:r w:rsidRPr="00B24D31">
        <w:rPr>
          <w:rFonts w:ascii="Times New Roman" w:hAnsi="Times New Roman" w:cs="Times New Roman"/>
          <w:i/>
          <w:sz w:val="20"/>
          <w:szCs w:val="20"/>
        </w:rPr>
        <w:t>Ethics for the New Millennium</w:t>
      </w:r>
      <w:r w:rsidRPr="00B24D31">
        <w:rPr>
          <w:rFonts w:ascii="Times New Roman" w:hAnsi="Times New Roman" w:cs="Times New Roman"/>
          <w:sz w:val="20"/>
          <w:szCs w:val="20"/>
        </w:rPr>
        <w:t>.</w:t>
      </w:r>
      <w:proofErr w:type="gramEnd"/>
      <w:r w:rsidRPr="00B24D31">
        <w:rPr>
          <w:rFonts w:ascii="Times New Roman" w:hAnsi="Times New Roman" w:cs="Times New Roman"/>
          <w:sz w:val="20"/>
          <w:szCs w:val="20"/>
        </w:rPr>
        <w:t xml:space="preserve"> New York: Riverhead Books, 1999.</w:t>
      </w:r>
    </w:p>
    <w:p w14:paraId="7B3159FF"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
    <w:p w14:paraId="15F60B59" w14:textId="69E82779"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proofErr w:type="gramStart"/>
      <w:r w:rsidRPr="00B24D31">
        <w:rPr>
          <w:rFonts w:ascii="Times New Roman" w:hAnsi="Times New Roman" w:cs="Times New Roman"/>
          <w:sz w:val="20"/>
          <w:szCs w:val="20"/>
        </w:rPr>
        <w:t>Bays</w:t>
      </w:r>
      <w:r w:rsidRPr="00B24D31">
        <w:rPr>
          <w:rFonts w:ascii="Times New Roman" w:hAnsi="Times New Roman" w:cs="Times New Roman"/>
          <w:sz w:val="20"/>
          <w:szCs w:val="20"/>
        </w:rPr>
        <w:t>,</w:t>
      </w:r>
      <w:r w:rsidRPr="00B24D31">
        <w:rPr>
          <w:rFonts w:ascii="Times New Roman" w:hAnsi="Times New Roman" w:cs="Times New Roman"/>
          <w:sz w:val="20"/>
          <w:szCs w:val="20"/>
        </w:rPr>
        <w:t xml:space="preserve"> </w:t>
      </w:r>
      <w:r w:rsidRPr="00B24D31">
        <w:rPr>
          <w:rFonts w:ascii="Times New Roman" w:hAnsi="Times New Roman" w:cs="Times New Roman"/>
          <w:sz w:val="20"/>
          <w:szCs w:val="20"/>
        </w:rPr>
        <w:t xml:space="preserve">Jan </w:t>
      </w:r>
      <w:proofErr w:type="spellStart"/>
      <w:r w:rsidRPr="00B24D31">
        <w:rPr>
          <w:rFonts w:ascii="Times New Roman" w:hAnsi="Times New Roman" w:cs="Times New Roman"/>
          <w:sz w:val="20"/>
          <w:szCs w:val="20"/>
        </w:rPr>
        <w:t>Chozen</w:t>
      </w:r>
      <w:proofErr w:type="spellEnd"/>
      <w:r w:rsidRPr="00B24D31">
        <w:rPr>
          <w:rFonts w:ascii="Times New Roman" w:hAnsi="Times New Roman" w:cs="Times New Roman"/>
          <w:sz w:val="20"/>
          <w:szCs w:val="20"/>
        </w:rPr>
        <w:t>.</w:t>
      </w:r>
      <w:proofErr w:type="gramEnd"/>
      <w:r w:rsidRPr="00B24D31">
        <w:rPr>
          <w:rFonts w:ascii="Times New Roman" w:hAnsi="Times New Roman" w:cs="Times New Roman"/>
          <w:sz w:val="20"/>
          <w:szCs w:val="20"/>
        </w:rPr>
        <w:t xml:space="preserve"> </w:t>
      </w:r>
      <w:proofErr w:type="gramStart"/>
      <w:r w:rsidRPr="00B24D31">
        <w:rPr>
          <w:rFonts w:ascii="Times New Roman" w:hAnsi="Times New Roman" w:cs="Times New Roman"/>
          <w:i/>
          <w:sz w:val="20"/>
          <w:szCs w:val="20"/>
        </w:rPr>
        <w:t>How to Train a Wild Elephant</w:t>
      </w:r>
      <w:r w:rsidRPr="00B24D31">
        <w:rPr>
          <w:rFonts w:ascii="Times New Roman" w:hAnsi="Times New Roman" w:cs="Times New Roman"/>
          <w:sz w:val="20"/>
          <w:szCs w:val="20"/>
        </w:rPr>
        <w:t>.</w:t>
      </w:r>
      <w:proofErr w:type="gramEnd"/>
      <w:r w:rsidRPr="00B24D31">
        <w:rPr>
          <w:rFonts w:ascii="Times New Roman" w:hAnsi="Times New Roman" w:cs="Times New Roman"/>
          <w:sz w:val="20"/>
          <w:szCs w:val="20"/>
        </w:rPr>
        <w:t xml:space="preserve"> </w:t>
      </w:r>
      <w:r w:rsidRPr="00B24D31">
        <w:rPr>
          <w:rFonts w:ascii="Times New Roman" w:hAnsi="Times New Roman" w:cs="Times New Roman"/>
          <w:sz w:val="20"/>
          <w:szCs w:val="20"/>
        </w:rPr>
        <w:t>B</w:t>
      </w:r>
      <w:r w:rsidRPr="00B24D31">
        <w:rPr>
          <w:rFonts w:ascii="Times New Roman" w:hAnsi="Times New Roman" w:cs="Times New Roman"/>
          <w:sz w:val="20"/>
          <w:szCs w:val="20"/>
        </w:rPr>
        <w:t>oston; London: Shambhala, 2011.</w:t>
      </w:r>
    </w:p>
    <w:p w14:paraId="6E133307"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
    <w:p w14:paraId="17DBBDD1" w14:textId="0D1C29D4"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r w:rsidRPr="00B24D31">
        <w:rPr>
          <w:rFonts w:ascii="Times New Roman" w:hAnsi="Times New Roman" w:cs="Times New Roman"/>
          <w:sz w:val="20"/>
          <w:szCs w:val="20"/>
        </w:rPr>
        <w:t>Duran</w:t>
      </w:r>
      <w:r w:rsidRPr="00B24D31">
        <w:rPr>
          <w:rFonts w:ascii="Times New Roman" w:hAnsi="Times New Roman" w:cs="Times New Roman"/>
          <w:sz w:val="20"/>
          <w:szCs w:val="20"/>
        </w:rPr>
        <w:t xml:space="preserve">, </w:t>
      </w:r>
      <w:r w:rsidRPr="00B24D31">
        <w:rPr>
          <w:rFonts w:ascii="Times New Roman" w:hAnsi="Times New Roman" w:cs="Times New Roman"/>
          <w:sz w:val="20"/>
          <w:szCs w:val="20"/>
        </w:rPr>
        <w:t>Bonnie</w:t>
      </w:r>
      <w:r w:rsidRPr="00B24D31">
        <w:rPr>
          <w:rFonts w:ascii="Times New Roman" w:hAnsi="Times New Roman" w:cs="Times New Roman"/>
          <w:sz w:val="20"/>
          <w:szCs w:val="20"/>
        </w:rPr>
        <w:t>. “Mistaking a Stick for a Snake.</w:t>
      </w:r>
      <w:r w:rsidRPr="00B24D31">
        <w:rPr>
          <w:rFonts w:ascii="Times New Roman" w:hAnsi="Times New Roman" w:cs="Times New Roman"/>
          <w:sz w:val="20"/>
          <w:szCs w:val="20"/>
        </w:rPr>
        <w:t>”</w:t>
      </w:r>
      <w:r w:rsidRPr="00B24D31">
        <w:rPr>
          <w:rFonts w:ascii="Times New Roman" w:hAnsi="Times New Roman" w:cs="Times New Roman"/>
          <w:i/>
          <w:sz w:val="20"/>
          <w:szCs w:val="20"/>
        </w:rPr>
        <w:t xml:space="preserve"> Harvard Divinity Bulletin</w:t>
      </w:r>
      <w:r w:rsidRPr="00B24D31">
        <w:rPr>
          <w:rFonts w:ascii="Times New Roman" w:hAnsi="Times New Roman" w:cs="Times New Roman"/>
          <w:sz w:val="20"/>
          <w:szCs w:val="20"/>
        </w:rPr>
        <w:t xml:space="preserve"> 44:1-2 (2016): 27-33.</w:t>
      </w:r>
    </w:p>
    <w:p w14:paraId="7C8F2F96"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
    <w:p w14:paraId="310F2AE6" w14:textId="7A7C1C9D"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rPr>
        <w:t>Gutting, Gary</w:t>
      </w:r>
      <w:r w:rsidRPr="00B24D31">
        <w:rPr>
          <w:rFonts w:ascii="Times New Roman" w:eastAsia="Times New Roman" w:hAnsi="Times New Roman" w:cs="Times New Roman"/>
          <w:sz w:val="20"/>
          <w:szCs w:val="20"/>
        </w:rPr>
        <w:t>.</w:t>
      </w:r>
      <w:r w:rsidRPr="00B24D31">
        <w:rPr>
          <w:rFonts w:ascii="Times New Roman" w:eastAsia="Times New Roman" w:hAnsi="Times New Roman" w:cs="Times New Roman"/>
          <w:sz w:val="20"/>
          <w:szCs w:val="20"/>
        </w:rPr>
        <w:t xml:space="preserve"> “What Would Krishna Do? Or Shiva? Or Vishnu?” </w:t>
      </w:r>
      <w:r w:rsidRPr="00B24D31">
        <w:rPr>
          <w:rFonts w:ascii="Times New Roman" w:eastAsia="Times New Roman" w:hAnsi="Times New Roman" w:cs="Times New Roman"/>
          <w:i/>
          <w:sz w:val="20"/>
          <w:szCs w:val="20"/>
        </w:rPr>
        <w:t>The New York Times</w:t>
      </w:r>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New York), August 3, 2014.</w:t>
      </w:r>
    </w:p>
    <w:p w14:paraId="09C1FADD"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
    <w:p w14:paraId="71C199CB" w14:textId="76BB1048"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rPr>
        <w:t>Hanson</w:t>
      </w:r>
      <w:r w:rsidRPr="00B24D31">
        <w:rPr>
          <w:rFonts w:ascii="Times New Roman" w:eastAsia="Times New Roman" w:hAnsi="Times New Roman" w:cs="Times New Roman"/>
          <w:sz w:val="20"/>
          <w:szCs w:val="20"/>
        </w:rPr>
        <w:t>,</w:t>
      </w:r>
      <w:r w:rsidRPr="00B24D31">
        <w:rPr>
          <w:rFonts w:ascii="Times New Roman" w:eastAsia="Times New Roman" w:hAnsi="Times New Roman" w:cs="Times New Roman"/>
          <w:sz w:val="20"/>
          <w:szCs w:val="20"/>
        </w:rPr>
        <w:t xml:space="preserve"> Rick </w:t>
      </w:r>
      <w:r w:rsidRPr="00B24D31">
        <w:rPr>
          <w:rFonts w:ascii="Times New Roman" w:eastAsia="Times New Roman" w:hAnsi="Times New Roman" w:cs="Times New Roman"/>
          <w:sz w:val="20"/>
          <w:szCs w:val="20"/>
        </w:rPr>
        <w:t xml:space="preserve">and Richard </w:t>
      </w:r>
      <w:proofErr w:type="spellStart"/>
      <w:r w:rsidRPr="00B24D31">
        <w:rPr>
          <w:rFonts w:ascii="Times New Roman" w:eastAsia="Times New Roman" w:hAnsi="Times New Roman" w:cs="Times New Roman"/>
          <w:sz w:val="20"/>
          <w:szCs w:val="20"/>
        </w:rPr>
        <w:t>Mendius</w:t>
      </w:r>
      <w:proofErr w:type="spellEnd"/>
      <w:r w:rsidRPr="00B24D31">
        <w:rPr>
          <w:rFonts w:ascii="Times New Roman" w:eastAsia="Times New Roman" w:hAnsi="Times New Roman" w:cs="Times New Roman"/>
          <w:sz w:val="20"/>
          <w:szCs w:val="20"/>
        </w:rPr>
        <w:t>.</w:t>
      </w:r>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i/>
          <w:sz w:val="20"/>
          <w:szCs w:val="20"/>
        </w:rPr>
        <w:t>Buddha’s Brain: The Practical Neuroscience of Happiness, Love, and Wisdom</w:t>
      </w:r>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Oakland, CA: N</w:t>
      </w:r>
      <w:r w:rsidRPr="00B24D31">
        <w:rPr>
          <w:rFonts w:ascii="Times New Roman" w:eastAsia="Times New Roman" w:hAnsi="Times New Roman" w:cs="Times New Roman"/>
          <w:sz w:val="20"/>
          <w:szCs w:val="20"/>
        </w:rPr>
        <w:t>ew Harbinger Publications, 2009.</w:t>
      </w:r>
    </w:p>
    <w:p w14:paraId="2ECFC107"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
    <w:p w14:paraId="2172C132" w14:textId="5607B14A"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proofErr w:type="spellStart"/>
      <w:r w:rsidRPr="00B24D31">
        <w:rPr>
          <w:rFonts w:ascii="Times New Roman" w:hAnsi="Times New Roman" w:cs="Times New Roman"/>
          <w:sz w:val="20"/>
          <w:szCs w:val="20"/>
        </w:rPr>
        <w:t>Mendiola</w:t>
      </w:r>
      <w:proofErr w:type="spellEnd"/>
      <w:r w:rsidRPr="00B24D31">
        <w:rPr>
          <w:rFonts w:ascii="Times New Roman" w:hAnsi="Times New Roman" w:cs="Times New Roman"/>
          <w:sz w:val="20"/>
          <w:szCs w:val="20"/>
        </w:rPr>
        <w:t xml:space="preserve">, </w:t>
      </w:r>
      <w:r w:rsidRPr="00B24D31">
        <w:rPr>
          <w:rFonts w:ascii="Times New Roman" w:hAnsi="Times New Roman" w:cs="Times New Roman"/>
          <w:sz w:val="20"/>
          <w:szCs w:val="20"/>
        </w:rPr>
        <w:t>Bryan</w:t>
      </w:r>
      <w:r w:rsidRPr="00B24D31">
        <w:rPr>
          <w:rFonts w:ascii="Times New Roman" w:hAnsi="Times New Roman" w:cs="Times New Roman"/>
          <w:sz w:val="20"/>
          <w:szCs w:val="20"/>
        </w:rPr>
        <w:t>. “Giving the Ghost a Voice.</w:t>
      </w:r>
      <w:r w:rsidRPr="00B24D31">
        <w:rPr>
          <w:rFonts w:ascii="Times New Roman" w:hAnsi="Times New Roman" w:cs="Times New Roman"/>
          <w:sz w:val="20"/>
          <w:szCs w:val="20"/>
        </w:rPr>
        <w:t xml:space="preserve">” </w:t>
      </w:r>
      <w:r w:rsidRPr="00B24D31">
        <w:rPr>
          <w:rFonts w:ascii="Times New Roman" w:hAnsi="Times New Roman" w:cs="Times New Roman"/>
          <w:i/>
          <w:sz w:val="20"/>
          <w:szCs w:val="20"/>
        </w:rPr>
        <w:t>Harvard Divinity Bulletin</w:t>
      </w:r>
      <w:r w:rsidRPr="00B24D31">
        <w:rPr>
          <w:rFonts w:ascii="Times New Roman" w:hAnsi="Times New Roman" w:cs="Times New Roman"/>
          <w:sz w:val="20"/>
          <w:szCs w:val="20"/>
        </w:rPr>
        <w:t xml:space="preserve"> 44:1-2 (2016): 33-38.</w:t>
      </w:r>
    </w:p>
    <w:p w14:paraId="4A6A4C77"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i/>
          <w:sz w:val="20"/>
          <w:szCs w:val="20"/>
        </w:rPr>
      </w:pPr>
    </w:p>
    <w:p w14:paraId="6B045F00" w14:textId="1F9FCE6F"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roofErr w:type="spellStart"/>
      <w:r w:rsidRPr="00B24D31">
        <w:rPr>
          <w:rFonts w:ascii="Times New Roman" w:eastAsia="Times New Roman" w:hAnsi="Times New Roman" w:cs="Times New Roman"/>
          <w:sz w:val="20"/>
          <w:szCs w:val="20"/>
        </w:rPr>
        <w:t>Murcott</w:t>
      </w:r>
      <w:proofErr w:type="spellEnd"/>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Susan</w:t>
      </w:r>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i/>
          <w:sz w:val="20"/>
          <w:szCs w:val="20"/>
        </w:rPr>
        <w:t xml:space="preserve">The First Buddhist Women: Translations and Commentaries on the </w:t>
      </w:r>
      <w:proofErr w:type="spellStart"/>
      <w:r w:rsidRPr="00B24D31">
        <w:rPr>
          <w:rFonts w:ascii="Times New Roman" w:eastAsia="Times New Roman" w:hAnsi="Times New Roman" w:cs="Times New Roman"/>
          <w:i/>
          <w:sz w:val="20"/>
          <w:szCs w:val="20"/>
        </w:rPr>
        <w:t>Therigatha</w:t>
      </w:r>
      <w:proofErr w:type="spellEnd"/>
      <w:r w:rsidRPr="00B24D31">
        <w:rPr>
          <w:rFonts w:ascii="Times New Roman" w:eastAsia="Times New Roman" w:hAnsi="Times New Roman" w:cs="Times New Roman"/>
          <w:i/>
          <w:sz w:val="20"/>
          <w:szCs w:val="20"/>
        </w:rPr>
        <w:t xml:space="preserve">. </w:t>
      </w:r>
      <w:r w:rsidRPr="00B24D31">
        <w:rPr>
          <w:rFonts w:ascii="Times New Roman" w:eastAsia="Times New Roman" w:hAnsi="Times New Roman" w:cs="Times New Roman"/>
          <w:sz w:val="20"/>
          <w:szCs w:val="20"/>
        </w:rPr>
        <w:t>Berkeley, CA: Parallax Press, 1991</w:t>
      </w:r>
      <w:r w:rsidRPr="00B24D31">
        <w:rPr>
          <w:rFonts w:ascii="Times New Roman" w:eastAsia="Times New Roman" w:hAnsi="Times New Roman" w:cs="Times New Roman"/>
          <w:sz w:val="20"/>
          <w:szCs w:val="20"/>
        </w:rPr>
        <w:t>.</w:t>
      </w:r>
    </w:p>
    <w:p w14:paraId="197465D1"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
    <w:p w14:paraId="732CED20" w14:textId="06629DF6"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r w:rsidRPr="00B24D31">
        <w:rPr>
          <w:rFonts w:ascii="Times New Roman" w:eastAsia="Times New Roman" w:hAnsi="Times New Roman" w:cs="Times New Roman"/>
          <w:sz w:val="20"/>
          <w:szCs w:val="20"/>
        </w:rPr>
        <w:t>Patton</w:t>
      </w:r>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Laurie L.</w:t>
      </w:r>
      <w:r w:rsidRPr="00B24D31">
        <w:rPr>
          <w:rFonts w:ascii="Times New Roman" w:eastAsia="Times New Roman" w:hAnsi="Times New Roman" w:cs="Times New Roman"/>
          <w:sz w:val="20"/>
          <w:szCs w:val="20"/>
        </w:rPr>
        <w:t>, trans.</w:t>
      </w:r>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i/>
          <w:sz w:val="20"/>
          <w:szCs w:val="20"/>
        </w:rPr>
        <w:t>The Bhagavad Gita</w:t>
      </w:r>
      <w:r w:rsidRPr="00B24D31">
        <w:rPr>
          <w:rFonts w:ascii="Times New Roman" w:eastAsia="Times New Roman" w:hAnsi="Times New Roman" w:cs="Times New Roman"/>
          <w:sz w:val="20"/>
          <w:szCs w:val="20"/>
        </w:rPr>
        <w:t>. London; New York: Penguin, 2008.</w:t>
      </w:r>
    </w:p>
    <w:p w14:paraId="74B07415"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i/>
          <w:sz w:val="20"/>
          <w:szCs w:val="20"/>
        </w:rPr>
      </w:pPr>
    </w:p>
    <w:p w14:paraId="30624423" w14:textId="7DE9D1BB"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roofErr w:type="spellStart"/>
      <w:r w:rsidRPr="00B24D31">
        <w:rPr>
          <w:rFonts w:ascii="Times New Roman" w:hAnsi="Times New Roman" w:cs="Times New Roman"/>
          <w:sz w:val="20"/>
          <w:szCs w:val="20"/>
        </w:rPr>
        <w:t>Pinsky</w:t>
      </w:r>
      <w:proofErr w:type="spellEnd"/>
      <w:r w:rsidRPr="00B24D31">
        <w:rPr>
          <w:rFonts w:ascii="Times New Roman" w:hAnsi="Times New Roman" w:cs="Times New Roman"/>
          <w:sz w:val="20"/>
          <w:szCs w:val="20"/>
        </w:rPr>
        <w:t xml:space="preserve">, Mark I. </w:t>
      </w:r>
      <w:r w:rsidRPr="00B24D31">
        <w:rPr>
          <w:rFonts w:ascii="Times New Roman" w:hAnsi="Times New Roman" w:cs="Times New Roman"/>
          <w:i/>
          <w:sz w:val="20"/>
          <w:szCs w:val="20"/>
        </w:rPr>
        <w:t>The Gospel According to The Simpsons</w:t>
      </w:r>
      <w:r w:rsidRPr="00B24D31">
        <w:rPr>
          <w:rFonts w:ascii="Times New Roman" w:hAnsi="Times New Roman" w:cs="Times New Roman"/>
          <w:i/>
          <w:sz w:val="20"/>
          <w:szCs w:val="20"/>
        </w:rPr>
        <w:t>: The Spiritual Life of the World’s Most Animated Family</w:t>
      </w:r>
      <w:r w:rsidRPr="00B24D31">
        <w:rPr>
          <w:rFonts w:ascii="Times New Roman" w:hAnsi="Times New Roman" w:cs="Times New Roman"/>
          <w:sz w:val="20"/>
          <w:szCs w:val="20"/>
        </w:rPr>
        <w:t>. Louisville, KY: Westminster John Knox Press, 2001.</w:t>
      </w:r>
    </w:p>
    <w:p w14:paraId="2D943642"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i/>
          <w:sz w:val="20"/>
          <w:szCs w:val="20"/>
        </w:rPr>
      </w:pPr>
    </w:p>
    <w:p w14:paraId="5DA950B3" w14:textId="77777777" w:rsidR="00B24D31" w:rsidRPr="00B24D31" w:rsidRDefault="00B24D31" w:rsidP="00B24D31">
      <w:pPr>
        <w:ind w:left="720" w:hanging="720"/>
        <w:rPr>
          <w:sz w:val="20"/>
          <w:szCs w:val="20"/>
        </w:rPr>
      </w:pPr>
      <w:r w:rsidRPr="00B24D31">
        <w:rPr>
          <w:sz w:val="20"/>
          <w:szCs w:val="20"/>
        </w:rPr>
        <w:t xml:space="preserve">Plato. </w:t>
      </w:r>
      <w:r w:rsidRPr="00B24D31">
        <w:rPr>
          <w:i/>
          <w:sz w:val="20"/>
          <w:szCs w:val="20"/>
        </w:rPr>
        <w:t>The Republic</w:t>
      </w:r>
      <w:r w:rsidRPr="00B24D31">
        <w:rPr>
          <w:sz w:val="20"/>
          <w:szCs w:val="20"/>
        </w:rPr>
        <w:t>. Trans. Benjamin Jowett. Campaign, IL: Project Gutenberg.</w:t>
      </w:r>
    </w:p>
    <w:p w14:paraId="5CDC80D7"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i/>
          <w:sz w:val="20"/>
          <w:szCs w:val="20"/>
        </w:rPr>
      </w:pPr>
    </w:p>
    <w:p w14:paraId="399BA71B" w14:textId="1D2F7F38"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r w:rsidRPr="00B24D31">
        <w:rPr>
          <w:rFonts w:ascii="Times New Roman" w:hAnsi="Times New Roman" w:cs="Times New Roman"/>
          <w:sz w:val="20"/>
          <w:szCs w:val="20"/>
        </w:rPr>
        <w:t>Owens, Rod</w:t>
      </w:r>
      <w:r w:rsidRPr="00B24D31">
        <w:rPr>
          <w:rFonts w:ascii="Times New Roman" w:hAnsi="Times New Roman" w:cs="Times New Roman"/>
          <w:sz w:val="20"/>
          <w:szCs w:val="20"/>
        </w:rPr>
        <w:t>.</w:t>
      </w:r>
      <w:r w:rsidRPr="00B24D31">
        <w:rPr>
          <w:rFonts w:ascii="Times New Roman" w:hAnsi="Times New Roman" w:cs="Times New Roman"/>
          <w:sz w:val="20"/>
          <w:szCs w:val="20"/>
        </w:rPr>
        <w:t xml:space="preserve"> </w:t>
      </w:r>
      <w:r w:rsidRPr="00B24D31">
        <w:rPr>
          <w:rFonts w:ascii="Times New Roman" w:hAnsi="Times New Roman" w:cs="Times New Roman"/>
          <w:sz w:val="20"/>
          <w:szCs w:val="20"/>
        </w:rPr>
        <w:t>“Woman Hold My Hand.</w:t>
      </w:r>
      <w:r w:rsidRPr="00B24D31">
        <w:rPr>
          <w:rFonts w:ascii="Times New Roman" w:hAnsi="Times New Roman" w:cs="Times New Roman"/>
          <w:sz w:val="20"/>
          <w:szCs w:val="20"/>
        </w:rPr>
        <w:t xml:space="preserve">” </w:t>
      </w:r>
      <w:r w:rsidRPr="00B24D31">
        <w:rPr>
          <w:rFonts w:ascii="Times New Roman" w:hAnsi="Times New Roman" w:cs="Times New Roman"/>
          <w:i/>
          <w:sz w:val="20"/>
          <w:szCs w:val="20"/>
        </w:rPr>
        <w:t xml:space="preserve">Harvard Divinity Bulletin </w:t>
      </w:r>
      <w:r w:rsidRPr="00B24D31">
        <w:rPr>
          <w:rFonts w:ascii="Times New Roman" w:hAnsi="Times New Roman" w:cs="Times New Roman"/>
          <w:sz w:val="20"/>
          <w:szCs w:val="20"/>
        </w:rPr>
        <w:t>44:1-2 (2016): 19-26.</w:t>
      </w:r>
    </w:p>
    <w:p w14:paraId="2EF936CD" w14:textId="77777777"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i/>
          <w:sz w:val="20"/>
          <w:szCs w:val="20"/>
        </w:rPr>
      </w:pPr>
    </w:p>
    <w:p w14:paraId="12479CF6" w14:textId="72AA6D11"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proofErr w:type="spellStart"/>
      <w:r w:rsidRPr="00B24D31">
        <w:rPr>
          <w:rFonts w:ascii="Times New Roman" w:hAnsi="Times New Roman" w:cs="Times New Roman"/>
          <w:sz w:val="20"/>
          <w:szCs w:val="20"/>
        </w:rPr>
        <w:t>Polgreen</w:t>
      </w:r>
      <w:proofErr w:type="spellEnd"/>
      <w:r w:rsidRPr="00B24D31">
        <w:rPr>
          <w:rFonts w:ascii="Times New Roman" w:hAnsi="Times New Roman" w:cs="Times New Roman"/>
          <w:sz w:val="20"/>
          <w:szCs w:val="20"/>
        </w:rPr>
        <w:t>, Lydia</w:t>
      </w:r>
      <w:r w:rsidRPr="00B24D31">
        <w:rPr>
          <w:rFonts w:ascii="Times New Roman" w:hAnsi="Times New Roman" w:cs="Times New Roman"/>
          <w:sz w:val="20"/>
          <w:szCs w:val="20"/>
        </w:rPr>
        <w:t>.</w:t>
      </w:r>
      <w:r w:rsidRPr="00B24D31">
        <w:rPr>
          <w:rFonts w:ascii="Times New Roman" w:hAnsi="Times New Roman" w:cs="Times New Roman"/>
          <w:sz w:val="20"/>
          <w:szCs w:val="20"/>
        </w:rPr>
        <w:t xml:space="preserve"> “Scaling Caste Walls With Capitalism’s Ladders in India,” </w:t>
      </w:r>
      <w:r w:rsidRPr="00B24D31">
        <w:rPr>
          <w:rFonts w:ascii="Times New Roman" w:hAnsi="Times New Roman" w:cs="Times New Roman"/>
          <w:i/>
          <w:sz w:val="20"/>
          <w:szCs w:val="20"/>
        </w:rPr>
        <w:t>The New York Times</w:t>
      </w:r>
      <w:r w:rsidRPr="00B24D31">
        <w:rPr>
          <w:rFonts w:ascii="Times New Roman" w:hAnsi="Times New Roman" w:cs="Times New Roman"/>
          <w:sz w:val="20"/>
          <w:szCs w:val="20"/>
        </w:rPr>
        <w:t xml:space="preserve"> (</w:t>
      </w:r>
      <w:r w:rsidRPr="00B24D31">
        <w:rPr>
          <w:rFonts w:ascii="Times New Roman" w:hAnsi="Times New Roman" w:cs="Times New Roman"/>
          <w:sz w:val="20"/>
          <w:szCs w:val="20"/>
        </w:rPr>
        <w:t>New York), December 21, 2011.</w:t>
      </w:r>
    </w:p>
    <w:p w14:paraId="51BD5E10" w14:textId="77777777"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p>
    <w:p w14:paraId="0018D69D" w14:textId="7D070205"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proofErr w:type="spellStart"/>
      <w:r w:rsidRPr="00B24D31">
        <w:rPr>
          <w:rFonts w:ascii="Times New Roman" w:hAnsi="Times New Roman" w:cs="Times New Roman"/>
          <w:sz w:val="20"/>
          <w:szCs w:val="20"/>
        </w:rPr>
        <w:t>Raiche</w:t>
      </w:r>
      <w:proofErr w:type="spellEnd"/>
      <w:r w:rsidRPr="00B24D31">
        <w:rPr>
          <w:rFonts w:ascii="Times New Roman" w:hAnsi="Times New Roman" w:cs="Times New Roman"/>
          <w:sz w:val="20"/>
          <w:szCs w:val="20"/>
        </w:rPr>
        <w:t>, Christopher</w:t>
      </w:r>
      <w:r w:rsidRPr="00B24D31">
        <w:rPr>
          <w:rFonts w:ascii="Times New Roman" w:hAnsi="Times New Roman" w:cs="Times New Roman"/>
          <w:sz w:val="20"/>
          <w:szCs w:val="20"/>
        </w:rPr>
        <w:t>.</w:t>
      </w:r>
      <w:r w:rsidRPr="00B24D31">
        <w:rPr>
          <w:rFonts w:ascii="Times New Roman" w:hAnsi="Times New Roman" w:cs="Times New Roman"/>
          <w:sz w:val="20"/>
          <w:szCs w:val="20"/>
        </w:rPr>
        <w:t xml:space="preserve"> “#</w:t>
      </w:r>
      <w:proofErr w:type="spellStart"/>
      <w:r w:rsidRPr="00B24D31">
        <w:rPr>
          <w:rFonts w:ascii="Times New Roman" w:hAnsi="Times New Roman" w:cs="Times New Roman"/>
          <w:sz w:val="20"/>
          <w:szCs w:val="20"/>
        </w:rPr>
        <w:t>BlackLivesMatter</w:t>
      </w:r>
      <w:proofErr w:type="spellEnd"/>
      <w:r w:rsidRPr="00B24D31">
        <w:rPr>
          <w:rFonts w:ascii="Times New Roman" w:hAnsi="Times New Roman" w:cs="Times New Roman"/>
          <w:sz w:val="20"/>
          <w:szCs w:val="20"/>
        </w:rPr>
        <w:t xml:space="preserve"> and Living the Bodhisattva Vow.</w:t>
      </w:r>
      <w:r w:rsidRPr="00B24D31">
        <w:rPr>
          <w:rFonts w:ascii="Times New Roman" w:hAnsi="Times New Roman" w:cs="Times New Roman"/>
          <w:sz w:val="20"/>
          <w:szCs w:val="20"/>
        </w:rPr>
        <w:t xml:space="preserve">” </w:t>
      </w:r>
      <w:r w:rsidRPr="00B24D31">
        <w:rPr>
          <w:rFonts w:ascii="Times New Roman" w:hAnsi="Times New Roman" w:cs="Times New Roman"/>
          <w:i/>
          <w:sz w:val="20"/>
          <w:szCs w:val="20"/>
        </w:rPr>
        <w:t xml:space="preserve">Harvard Divinity </w:t>
      </w:r>
      <w:proofErr w:type="spellStart"/>
      <w:r w:rsidRPr="00B24D31">
        <w:rPr>
          <w:rFonts w:ascii="Times New Roman" w:hAnsi="Times New Roman" w:cs="Times New Roman"/>
          <w:i/>
          <w:sz w:val="20"/>
          <w:szCs w:val="20"/>
        </w:rPr>
        <w:t>Bulleti</w:t>
      </w:r>
      <w:proofErr w:type="spellEnd"/>
      <w:r w:rsidRPr="00B24D31">
        <w:rPr>
          <w:rFonts w:ascii="Times New Roman" w:hAnsi="Times New Roman" w:cs="Times New Roman"/>
          <w:i/>
          <w:sz w:val="20"/>
          <w:szCs w:val="20"/>
        </w:rPr>
        <w:t xml:space="preserve"> </w:t>
      </w:r>
      <w:r w:rsidRPr="00B24D31">
        <w:rPr>
          <w:rFonts w:ascii="Times New Roman" w:hAnsi="Times New Roman" w:cs="Times New Roman"/>
          <w:sz w:val="20"/>
          <w:szCs w:val="20"/>
        </w:rPr>
        <w:t>44:1-2 (2016): 38-44.</w:t>
      </w:r>
    </w:p>
    <w:p w14:paraId="6CAE1C63" w14:textId="77777777"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p>
    <w:p w14:paraId="68CE747C" w14:textId="54DDDDFE"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proofErr w:type="spellStart"/>
      <w:r w:rsidRPr="00B24D31">
        <w:rPr>
          <w:rFonts w:ascii="Times New Roman" w:eastAsia="Times New Roman" w:hAnsi="Times New Roman" w:cs="Times New Roman"/>
          <w:sz w:val="20"/>
          <w:szCs w:val="20"/>
        </w:rPr>
        <w:t>Shukla</w:t>
      </w:r>
      <w:proofErr w:type="spellEnd"/>
      <w:r w:rsidRPr="00B24D31">
        <w:rPr>
          <w:rFonts w:ascii="Times New Roman" w:eastAsia="Times New Roman" w:hAnsi="Times New Roman" w:cs="Times New Roman"/>
          <w:sz w:val="20"/>
          <w:szCs w:val="20"/>
        </w:rPr>
        <w:t xml:space="preserve">, </w:t>
      </w:r>
      <w:proofErr w:type="spellStart"/>
      <w:r w:rsidRPr="00B24D31">
        <w:rPr>
          <w:rFonts w:ascii="Times New Roman" w:eastAsia="Times New Roman" w:hAnsi="Times New Roman" w:cs="Times New Roman"/>
          <w:sz w:val="20"/>
          <w:szCs w:val="20"/>
        </w:rPr>
        <w:t>Aseem</w:t>
      </w:r>
      <w:proofErr w:type="spellEnd"/>
      <w:r w:rsidRPr="00B24D31">
        <w:rPr>
          <w:rFonts w:ascii="Times New Roman" w:eastAsia="Times New Roman" w:hAnsi="Times New Roman" w:cs="Times New Roman"/>
          <w:sz w:val="20"/>
          <w:szCs w:val="20"/>
        </w:rPr>
        <w:t>.</w:t>
      </w:r>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sz w:val="20"/>
          <w:szCs w:val="20"/>
        </w:rPr>
        <w:t>“On Faith: The Theft of Yoga.</w:t>
      </w:r>
      <w:r w:rsidRPr="00B24D31">
        <w:rPr>
          <w:rFonts w:ascii="Times New Roman" w:eastAsia="Times New Roman" w:hAnsi="Times New Roman" w:cs="Times New Roman"/>
          <w:sz w:val="20"/>
          <w:szCs w:val="20"/>
        </w:rPr>
        <w:t xml:space="preserve">” </w:t>
      </w:r>
      <w:r w:rsidRPr="00B24D31">
        <w:rPr>
          <w:rFonts w:ascii="Times New Roman" w:eastAsia="Times New Roman" w:hAnsi="Times New Roman" w:cs="Times New Roman"/>
          <w:i/>
          <w:sz w:val="20"/>
          <w:szCs w:val="20"/>
        </w:rPr>
        <w:t>Hindu American Foundation</w:t>
      </w:r>
      <w:r w:rsidRPr="00B24D31">
        <w:rPr>
          <w:rFonts w:ascii="Times New Roman" w:eastAsia="Times New Roman" w:hAnsi="Times New Roman" w:cs="Times New Roman"/>
          <w:sz w:val="20"/>
          <w:szCs w:val="20"/>
        </w:rPr>
        <w:t>, April 18, 2010.</w:t>
      </w:r>
    </w:p>
    <w:p w14:paraId="06E4FBB7" w14:textId="77777777" w:rsidR="00B24D31" w:rsidRPr="00B24D31" w:rsidRDefault="00B24D31" w:rsidP="00B24D31">
      <w:pPr>
        <w:pStyle w:val="normal0"/>
        <w:tabs>
          <w:tab w:val="left" w:pos="1440"/>
        </w:tabs>
        <w:spacing w:line="240" w:lineRule="auto"/>
        <w:ind w:left="720" w:hanging="720"/>
        <w:contextualSpacing/>
        <w:rPr>
          <w:rFonts w:ascii="Times New Roman" w:hAnsi="Times New Roman" w:cs="Times New Roman"/>
          <w:sz w:val="20"/>
          <w:szCs w:val="20"/>
        </w:rPr>
      </w:pPr>
    </w:p>
    <w:p w14:paraId="29F2791E" w14:textId="0E746EA3" w:rsidR="00B24D31" w:rsidRPr="00B24D31" w:rsidRDefault="00B24D31" w:rsidP="00B24D31">
      <w:pPr>
        <w:pStyle w:val="normal0"/>
        <w:tabs>
          <w:tab w:val="left" w:pos="1440"/>
        </w:tabs>
        <w:spacing w:line="240" w:lineRule="auto"/>
        <w:ind w:left="720" w:hanging="720"/>
        <w:contextualSpacing/>
        <w:rPr>
          <w:rFonts w:ascii="Times New Roman" w:eastAsia="Times New Roman" w:hAnsi="Times New Roman" w:cs="Times New Roman"/>
          <w:sz w:val="20"/>
          <w:szCs w:val="20"/>
        </w:rPr>
      </w:pPr>
      <w:r w:rsidRPr="00B24D31">
        <w:rPr>
          <w:rFonts w:ascii="Times New Roman" w:hAnsi="Times New Roman" w:cs="Times New Roman"/>
          <w:sz w:val="20"/>
          <w:szCs w:val="20"/>
        </w:rPr>
        <w:t>Watson</w:t>
      </w:r>
      <w:r w:rsidRPr="00B24D31">
        <w:rPr>
          <w:rFonts w:ascii="Times New Roman" w:hAnsi="Times New Roman" w:cs="Times New Roman"/>
          <w:sz w:val="20"/>
          <w:szCs w:val="20"/>
        </w:rPr>
        <w:t xml:space="preserve">, </w:t>
      </w:r>
      <w:r w:rsidRPr="00B24D31">
        <w:rPr>
          <w:rFonts w:ascii="Times New Roman" w:hAnsi="Times New Roman" w:cs="Times New Roman"/>
          <w:sz w:val="20"/>
          <w:szCs w:val="20"/>
        </w:rPr>
        <w:t>Burton</w:t>
      </w:r>
      <w:r w:rsidRPr="00B24D31">
        <w:rPr>
          <w:rFonts w:ascii="Times New Roman" w:hAnsi="Times New Roman" w:cs="Times New Roman"/>
          <w:sz w:val="20"/>
          <w:szCs w:val="20"/>
        </w:rPr>
        <w:t xml:space="preserve">, trans. </w:t>
      </w:r>
      <w:proofErr w:type="gramStart"/>
      <w:r w:rsidRPr="00B24D31">
        <w:rPr>
          <w:rFonts w:ascii="Times New Roman" w:hAnsi="Times New Roman" w:cs="Times New Roman"/>
          <w:i/>
          <w:sz w:val="20"/>
          <w:szCs w:val="20"/>
        </w:rPr>
        <w:t>The Lotus Sutra</w:t>
      </w:r>
      <w:r w:rsidRPr="00B24D31">
        <w:rPr>
          <w:rFonts w:ascii="Times New Roman" w:hAnsi="Times New Roman" w:cs="Times New Roman"/>
          <w:sz w:val="20"/>
          <w:szCs w:val="20"/>
        </w:rPr>
        <w:t>.</w:t>
      </w:r>
      <w:proofErr w:type="gramEnd"/>
      <w:r w:rsidRPr="00B24D31">
        <w:rPr>
          <w:rFonts w:ascii="Times New Roman" w:hAnsi="Times New Roman" w:cs="Times New Roman"/>
          <w:sz w:val="20"/>
          <w:szCs w:val="20"/>
        </w:rPr>
        <w:t xml:space="preserve"> </w:t>
      </w:r>
      <w:r w:rsidRPr="00B24D31">
        <w:rPr>
          <w:rFonts w:ascii="Times New Roman" w:hAnsi="Times New Roman" w:cs="Times New Roman"/>
          <w:sz w:val="20"/>
          <w:szCs w:val="20"/>
        </w:rPr>
        <w:t>New York: Columbia University Press, 1993</w:t>
      </w:r>
      <w:r w:rsidRPr="00B24D31">
        <w:rPr>
          <w:rFonts w:ascii="Times New Roman" w:hAnsi="Times New Roman" w:cs="Times New Roman"/>
          <w:sz w:val="20"/>
          <w:szCs w:val="20"/>
        </w:rPr>
        <w:t>.</w:t>
      </w:r>
    </w:p>
    <w:p w14:paraId="1999522E" w14:textId="77777777" w:rsidR="00B24D31" w:rsidRPr="00B24D31" w:rsidRDefault="00B24D31" w:rsidP="00B24D31">
      <w:pPr>
        <w:pStyle w:val="normal0"/>
        <w:tabs>
          <w:tab w:val="left" w:pos="1440"/>
        </w:tabs>
        <w:spacing w:line="240" w:lineRule="auto"/>
        <w:contextualSpacing/>
        <w:rPr>
          <w:rFonts w:ascii="Times New Roman" w:eastAsia="Times New Roman" w:hAnsi="Times New Roman" w:cs="Times New Roman"/>
          <w:sz w:val="20"/>
          <w:szCs w:val="20"/>
        </w:rPr>
      </w:pPr>
    </w:p>
    <w:sectPr w:rsidR="00B24D31" w:rsidRPr="00B24D31" w:rsidSect="00B24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06717" w14:textId="77777777" w:rsidR="000314EA" w:rsidRDefault="000314EA" w:rsidP="00C11A42">
      <w:r>
        <w:separator/>
      </w:r>
    </w:p>
  </w:endnote>
  <w:endnote w:type="continuationSeparator" w:id="0">
    <w:p w14:paraId="51609909" w14:textId="77777777" w:rsidR="000314EA" w:rsidRDefault="000314EA" w:rsidP="00C1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Dancing Scrip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6A6FE" w14:textId="77777777" w:rsidR="000314EA" w:rsidRDefault="000314EA" w:rsidP="00C11A42">
      <w:r>
        <w:separator/>
      </w:r>
    </w:p>
  </w:footnote>
  <w:footnote w:type="continuationSeparator" w:id="0">
    <w:p w14:paraId="1F1E46A3" w14:textId="77777777" w:rsidR="000314EA" w:rsidRDefault="000314EA" w:rsidP="00C11A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7D4593"/>
    <w:multiLevelType w:val="hybridMultilevel"/>
    <w:tmpl w:val="E0F2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5730ACD"/>
    <w:multiLevelType w:val="hybridMultilevel"/>
    <w:tmpl w:val="B480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AC4F60"/>
    <w:multiLevelType w:val="multilevel"/>
    <w:tmpl w:val="B7DE6D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E3"/>
    <w:rsid w:val="000314EA"/>
    <w:rsid w:val="000628F2"/>
    <w:rsid w:val="00071669"/>
    <w:rsid w:val="00100979"/>
    <w:rsid w:val="001313C3"/>
    <w:rsid w:val="0014042D"/>
    <w:rsid w:val="001C75E3"/>
    <w:rsid w:val="0026429D"/>
    <w:rsid w:val="002A5F00"/>
    <w:rsid w:val="002E4F71"/>
    <w:rsid w:val="00322445"/>
    <w:rsid w:val="00361487"/>
    <w:rsid w:val="00365934"/>
    <w:rsid w:val="00395138"/>
    <w:rsid w:val="003B18B4"/>
    <w:rsid w:val="003C2F9B"/>
    <w:rsid w:val="003D41D5"/>
    <w:rsid w:val="00464B53"/>
    <w:rsid w:val="004A7CB6"/>
    <w:rsid w:val="004C3B63"/>
    <w:rsid w:val="00526FED"/>
    <w:rsid w:val="00551438"/>
    <w:rsid w:val="005824FE"/>
    <w:rsid w:val="00605882"/>
    <w:rsid w:val="00615868"/>
    <w:rsid w:val="006413FB"/>
    <w:rsid w:val="006770DD"/>
    <w:rsid w:val="006B5F36"/>
    <w:rsid w:val="00712ED4"/>
    <w:rsid w:val="00740C28"/>
    <w:rsid w:val="007844DD"/>
    <w:rsid w:val="007D0768"/>
    <w:rsid w:val="0080388B"/>
    <w:rsid w:val="00826ACD"/>
    <w:rsid w:val="0089548E"/>
    <w:rsid w:val="008B77C8"/>
    <w:rsid w:val="00A0329D"/>
    <w:rsid w:val="00A72B4F"/>
    <w:rsid w:val="00A9761A"/>
    <w:rsid w:val="00B24D31"/>
    <w:rsid w:val="00B706DE"/>
    <w:rsid w:val="00BD1B27"/>
    <w:rsid w:val="00C11A42"/>
    <w:rsid w:val="00CB2C3A"/>
    <w:rsid w:val="00D200A1"/>
    <w:rsid w:val="00D415CD"/>
    <w:rsid w:val="00E4269F"/>
    <w:rsid w:val="00E55EBE"/>
    <w:rsid w:val="00F9111B"/>
    <w:rsid w:val="00FC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E44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C75E3"/>
    <w:rPr>
      <w:b/>
      <w:bCs/>
      <w:smallCaps/>
      <w:spacing w:val="5"/>
    </w:rPr>
  </w:style>
  <w:style w:type="paragraph" w:customStyle="1" w:styleId="normal0">
    <w:name w:val="normal"/>
    <w:rsid w:val="001C75E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C2F9B"/>
    <w:pPr>
      <w:ind w:left="720"/>
      <w:contextualSpacing/>
    </w:pPr>
    <w:rPr>
      <w:rFonts w:eastAsiaTheme="minorHAnsi"/>
      <w:szCs w:val="22"/>
    </w:rPr>
  </w:style>
  <w:style w:type="paragraph" w:styleId="Header">
    <w:name w:val="header"/>
    <w:basedOn w:val="Normal"/>
    <w:link w:val="HeaderChar"/>
    <w:uiPriority w:val="99"/>
    <w:unhideWhenUsed/>
    <w:rsid w:val="00C11A42"/>
    <w:pPr>
      <w:tabs>
        <w:tab w:val="center" w:pos="4320"/>
        <w:tab w:val="right" w:pos="8640"/>
      </w:tabs>
    </w:pPr>
  </w:style>
  <w:style w:type="character" w:customStyle="1" w:styleId="HeaderChar">
    <w:name w:val="Header Char"/>
    <w:basedOn w:val="DefaultParagraphFont"/>
    <w:link w:val="Header"/>
    <w:uiPriority w:val="99"/>
    <w:rsid w:val="00C11A42"/>
  </w:style>
  <w:style w:type="paragraph" w:styleId="Footer">
    <w:name w:val="footer"/>
    <w:basedOn w:val="Normal"/>
    <w:link w:val="FooterChar"/>
    <w:uiPriority w:val="99"/>
    <w:unhideWhenUsed/>
    <w:rsid w:val="00C11A42"/>
    <w:pPr>
      <w:tabs>
        <w:tab w:val="center" w:pos="4320"/>
        <w:tab w:val="right" w:pos="8640"/>
      </w:tabs>
    </w:pPr>
  </w:style>
  <w:style w:type="character" w:customStyle="1" w:styleId="FooterChar">
    <w:name w:val="Footer Char"/>
    <w:basedOn w:val="DefaultParagraphFont"/>
    <w:link w:val="Footer"/>
    <w:uiPriority w:val="99"/>
    <w:rsid w:val="00C11A42"/>
  </w:style>
  <w:style w:type="paragraph" w:styleId="BalloonText">
    <w:name w:val="Balloon Text"/>
    <w:basedOn w:val="Normal"/>
    <w:link w:val="BalloonTextChar"/>
    <w:uiPriority w:val="99"/>
    <w:semiHidden/>
    <w:unhideWhenUsed/>
    <w:rsid w:val="00740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C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1C75E3"/>
    <w:rPr>
      <w:b/>
      <w:bCs/>
      <w:smallCaps/>
      <w:spacing w:val="5"/>
    </w:rPr>
  </w:style>
  <w:style w:type="paragraph" w:customStyle="1" w:styleId="normal0">
    <w:name w:val="normal"/>
    <w:rsid w:val="001C75E3"/>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3C2F9B"/>
    <w:pPr>
      <w:ind w:left="720"/>
      <w:contextualSpacing/>
    </w:pPr>
    <w:rPr>
      <w:rFonts w:eastAsiaTheme="minorHAnsi"/>
      <w:szCs w:val="22"/>
    </w:rPr>
  </w:style>
  <w:style w:type="paragraph" w:styleId="Header">
    <w:name w:val="header"/>
    <w:basedOn w:val="Normal"/>
    <w:link w:val="HeaderChar"/>
    <w:uiPriority w:val="99"/>
    <w:unhideWhenUsed/>
    <w:rsid w:val="00C11A42"/>
    <w:pPr>
      <w:tabs>
        <w:tab w:val="center" w:pos="4320"/>
        <w:tab w:val="right" w:pos="8640"/>
      </w:tabs>
    </w:pPr>
  </w:style>
  <w:style w:type="character" w:customStyle="1" w:styleId="HeaderChar">
    <w:name w:val="Header Char"/>
    <w:basedOn w:val="DefaultParagraphFont"/>
    <w:link w:val="Header"/>
    <w:uiPriority w:val="99"/>
    <w:rsid w:val="00C11A42"/>
  </w:style>
  <w:style w:type="paragraph" w:styleId="Footer">
    <w:name w:val="footer"/>
    <w:basedOn w:val="Normal"/>
    <w:link w:val="FooterChar"/>
    <w:uiPriority w:val="99"/>
    <w:unhideWhenUsed/>
    <w:rsid w:val="00C11A42"/>
    <w:pPr>
      <w:tabs>
        <w:tab w:val="center" w:pos="4320"/>
        <w:tab w:val="right" w:pos="8640"/>
      </w:tabs>
    </w:pPr>
  </w:style>
  <w:style w:type="character" w:customStyle="1" w:styleId="FooterChar">
    <w:name w:val="Footer Char"/>
    <w:basedOn w:val="DefaultParagraphFont"/>
    <w:link w:val="Footer"/>
    <w:uiPriority w:val="99"/>
    <w:rsid w:val="00C11A42"/>
  </w:style>
  <w:style w:type="paragraph" w:styleId="BalloonText">
    <w:name w:val="Balloon Text"/>
    <w:basedOn w:val="Normal"/>
    <w:link w:val="BalloonTextChar"/>
    <w:uiPriority w:val="99"/>
    <w:semiHidden/>
    <w:unhideWhenUsed/>
    <w:rsid w:val="00740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C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1722</Words>
  <Characters>9822</Characters>
  <Application>Microsoft Macintosh Word</Application>
  <DocSecurity>0</DocSecurity>
  <Lines>81</Lines>
  <Paragraphs>23</Paragraphs>
  <ScaleCrop>false</ScaleCrop>
  <Company>Dartmouth</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34</cp:revision>
  <dcterms:created xsi:type="dcterms:W3CDTF">2016-06-09T20:25:00Z</dcterms:created>
  <dcterms:modified xsi:type="dcterms:W3CDTF">2016-11-09T22:53:00Z</dcterms:modified>
</cp:coreProperties>
</file>